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F54A8" w14:textId="09562902" w:rsidR="00B44C83" w:rsidRPr="00823EB9" w:rsidRDefault="00BE4629" w:rsidP="00B44C83">
      <w:r>
        <w:rPr>
          <w:noProof/>
          <w:lang w:eastAsia="en-GB"/>
        </w:rPr>
        <mc:AlternateContent>
          <mc:Choice Requires="wps">
            <w:drawing>
              <wp:anchor distT="0" distB="0" distL="114300" distR="114300" simplePos="0" relativeHeight="251670528" behindDoc="0" locked="0" layoutInCell="1" allowOverlap="1" wp14:anchorId="09E6B4E2" wp14:editId="32FFC8BE">
                <wp:simplePos x="0" y="0"/>
                <wp:positionH relativeFrom="margin">
                  <wp:align>left</wp:align>
                </wp:positionH>
                <wp:positionV relativeFrom="paragraph">
                  <wp:posOffset>-228600</wp:posOffset>
                </wp:positionV>
                <wp:extent cx="6527800" cy="6286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527800" cy="628650"/>
                        </a:xfrm>
                        <a:prstGeom prst="rect">
                          <a:avLst/>
                        </a:prstGeom>
                        <a:noFill/>
                        <a:ln>
                          <a:noFill/>
                        </a:ln>
                      </wps:spPr>
                      <wps:txbx>
                        <w:txbxContent>
                          <w:p w14:paraId="67431E6D" w14:textId="52F5E730" w:rsidR="00BE4629" w:rsidRPr="00E7196D" w:rsidRDefault="00BE4629" w:rsidP="00BE4629">
                            <w:pPr>
                              <w:ind w:left="360"/>
                              <w:jc w:val="center"/>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7196D">
                              <w:rPr>
                                <w:noProof/>
                                <w:lang w:eastAsia="en-GB"/>
                              </w:rPr>
                              <w:drawing>
                                <wp:inline distT="0" distB="0" distL="0" distR="0" wp14:anchorId="50614F21" wp14:editId="4025886B">
                                  <wp:extent cx="492125" cy="48006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2125" cy="480060"/>
                                          </a:xfrm>
                                          <a:prstGeom prst="rect">
                                            <a:avLst/>
                                          </a:prstGeom>
                                        </pic:spPr>
                                      </pic:pic>
                                    </a:graphicData>
                                  </a:graphic>
                                </wp:inline>
                              </w:drawing>
                            </w:r>
                            <w:r w:rsidR="00BD1095">
                              <w:rPr>
                                <w:b/>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FA59D3">
                              <w:rPr>
                                <w:b/>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Highfield </w:t>
                            </w:r>
                            <w:r w:rsidR="00725637">
                              <w:rPr>
                                <w:b/>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Inclusion</w:t>
                            </w:r>
                            <w:r w:rsidRPr="006B17A8">
                              <w:rPr>
                                <w:b/>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News</w:t>
                            </w:r>
                            <w:r w:rsidR="00BD1095">
                              <w:rPr>
                                <w:b/>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E7196D">
                              <w:rPr>
                                <w:noProof/>
                                <w:lang w:eastAsia="en-GB"/>
                              </w:rPr>
                              <w:drawing>
                                <wp:inline distT="0" distB="0" distL="0" distR="0" wp14:anchorId="7AEF4C21" wp14:editId="49489755">
                                  <wp:extent cx="492125" cy="48006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2125" cy="480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6B4E2" id="_x0000_t202" coordsize="21600,21600" o:spt="202" path="m,l,21600r21600,l21600,xe">
                <v:stroke joinstyle="miter"/>
                <v:path gradientshapeok="t" o:connecttype="rect"/>
              </v:shapetype>
              <v:shape id="Text Box 5" o:spid="_x0000_s1026" type="#_x0000_t202" style="position:absolute;margin-left:0;margin-top:-18pt;width:514pt;height:49.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" filled="f" stroked="f">
                <v:textbox>
                  <w:txbxContent>
                    <w:p w14:paraId="67431E6D" w14:textId="52F5E730" w:rsidR="00BE4629" w:rsidRPr="00E7196D" w:rsidRDefault="00BE4629" w:rsidP="00BE4629">
                      <w:pPr>
                        <w:ind w:left="360"/>
                        <w:jc w:val="center"/>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7196D">
                        <w:rPr>
                          <w:noProof/>
                          <w:lang w:eastAsia="en-GB"/>
                        </w:rPr>
                        <w:drawing>
                          <wp:inline distT="0" distB="0" distL="0" distR="0" wp14:anchorId="50614F21" wp14:editId="4025886B">
                            <wp:extent cx="492125" cy="48006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2125" cy="480060"/>
                                    </a:xfrm>
                                    <a:prstGeom prst="rect">
                                      <a:avLst/>
                                    </a:prstGeom>
                                  </pic:spPr>
                                </pic:pic>
                              </a:graphicData>
                            </a:graphic>
                          </wp:inline>
                        </w:drawing>
                      </w:r>
                      <w:r w:rsidR="00BD1095">
                        <w:rPr>
                          <w:b/>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FA59D3">
                        <w:rPr>
                          <w:b/>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Highfield </w:t>
                      </w:r>
                      <w:r w:rsidR="00725637">
                        <w:rPr>
                          <w:b/>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Inclusion</w:t>
                      </w:r>
                      <w:r w:rsidRPr="006B17A8">
                        <w:rPr>
                          <w:b/>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News</w:t>
                      </w:r>
                      <w:r w:rsidR="00BD1095">
                        <w:rPr>
                          <w:b/>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E7196D">
                        <w:rPr>
                          <w:noProof/>
                          <w:lang w:eastAsia="en-GB"/>
                        </w:rPr>
                        <w:drawing>
                          <wp:inline distT="0" distB="0" distL="0" distR="0" wp14:anchorId="7AEF4C21" wp14:editId="49489755">
                            <wp:extent cx="492125" cy="48006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2125" cy="480060"/>
                                    </a:xfrm>
                                    <a:prstGeom prst="rect">
                                      <a:avLst/>
                                    </a:prstGeom>
                                  </pic:spPr>
                                </pic:pic>
                              </a:graphicData>
                            </a:graphic>
                          </wp:inline>
                        </w:drawing>
                      </w:r>
                    </w:p>
                  </w:txbxContent>
                </v:textbox>
                <w10:wrap anchorx="margin"/>
              </v:shape>
            </w:pict>
          </mc:Fallback>
        </mc:AlternateContent>
      </w:r>
      <w:r>
        <w:rPr>
          <w:noProof/>
          <w:lang w:eastAsia="en-GB"/>
        </w:rPr>
        <w:t xml:space="preserve">                                                        </w:t>
      </w:r>
    </w:p>
    <w:p w14:paraId="19CA5D8A" w14:textId="2D7BA75A" w:rsidR="00B44C83" w:rsidRPr="00823EB9" w:rsidRDefault="00B62B9F" w:rsidP="00B44C83">
      <w:r w:rsidRPr="00BE4629">
        <w:rPr>
          <w:noProof/>
          <w:lang w:eastAsia="en-GB"/>
        </w:rPr>
        <mc:AlternateContent>
          <mc:Choice Requires="wps">
            <w:drawing>
              <wp:anchor distT="0" distB="0" distL="114300" distR="114300" simplePos="0" relativeHeight="251672576" behindDoc="0" locked="0" layoutInCell="1" allowOverlap="1" wp14:anchorId="6A52E16C" wp14:editId="2A1AF952">
                <wp:simplePos x="0" y="0"/>
                <wp:positionH relativeFrom="margin">
                  <wp:align>center</wp:align>
                </wp:positionH>
                <wp:positionV relativeFrom="paragraph">
                  <wp:posOffset>193675</wp:posOffset>
                </wp:positionV>
                <wp:extent cx="7048500" cy="2981325"/>
                <wp:effectExtent l="19050" t="19050" r="19050" b="28575"/>
                <wp:wrapNone/>
                <wp:docPr id="7" name="Rectangle 7"/>
                <wp:cNvGraphicFramePr/>
                <a:graphic xmlns:a="http://schemas.openxmlformats.org/drawingml/2006/main">
                  <a:graphicData uri="http://schemas.microsoft.com/office/word/2010/wordprocessingShape">
                    <wps:wsp>
                      <wps:cNvSpPr/>
                      <wps:spPr>
                        <a:xfrm>
                          <a:off x="0" y="0"/>
                          <a:ext cx="7048500" cy="2981325"/>
                        </a:xfrm>
                        <a:prstGeom prst="rect">
                          <a:avLst/>
                        </a:prstGeom>
                        <a:solidFill>
                          <a:schemeClr val="accent4">
                            <a:lumMod val="20000"/>
                            <a:lumOff val="80000"/>
                          </a:schemeClr>
                        </a:solidFill>
                        <a:ln w="28575" cap="flat" cmpd="sng" algn="ctr">
                          <a:solidFill>
                            <a:schemeClr val="tx1"/>
                          </a:solidFill>
                          <a:prstDash val="solid"/>
                          <a:miter lim="800000"/>
                        </a:ln>
                        <a:effectLst/>
                      </wps:spPr>
                      <wps:txbx>
                        <w:txbxContent>
                          <w:p w14:paraId="49DE2B0E" w14:textId="77777777" w:rsidR="00BE4629" w:rsidRPr="001D4370" w:rsidRDefault="00BE4629" w:rsidP="00F546F8">
                            <w:pPr>
                              <w:spacing w:after="0" w:line="276" w:lineRule="auto"/>
                              <w:jc w:val="both"/>
                              <w:rPr>
                                <w:rFonts w:ascii="Arial" w:hAnsi="Arial" w:cs="Arial"/>
                                <w:b/>
                                <w:bCs/>
                                <w:sz w:val="20"/>
                                <w:szCs w:val="20"/>
                              </w:rPr>
                            </w:pPr>
                            <w:r w:rsidRPr="001D4370">
                              <w:rPr>
                                <w:rFonts w:ascii="Arial" w:hAnsi="Arial" w:cs="Arial"/>
                                <w:b/>
                                <w:bCs/>
                                <w:sz w:val="20"/>
                                <w:szCs w:val="20"/>
                              </w:rPr>
                              <w:t xml:space="preserve">Dear parents and carers, </w:t>
                            </w:r>
                          </w:p>
                          <w:p w14:paraId="79CDF594" w14:textId="6D4C669C" w:rsidR="00974ACF" w:rsidRPr="001D4370" w:rsidRDefault="00B72EBB" w:rsidP="00F546F8">
                            <w:pPr>
                              <w:spacing w:after="0" w:line="276" w:lineRule="auto"/>
                              <w:jc w:val="both"/>
                              <w:rPr>
                                <w:rFonts w:ascii="Arial" w:hAnsi="Arial" w:cs="Arial"/>
                                <w:b/>
                                <w:bCs/>
                                <w:sz w:val="20"/>
                                <w:szCs w:val="20"/>
                              </w:rPr>
                            </w:pPr>
                            <w:r w:rsidRPr="001D4370">
                              <w:rPr>
                                <w:rFonts w:ascii="Arial" w:hAnsi="Arial" w:cs="Arial"/>
                                <w:b/>
                                <w:bCs/>
                                <w:sz w:val="20"/>
                                <w:szCs w:val="20"/>
                              </w:rPr>
                              <w:t xml:space="preserve">Welcome back to the </w:t>
                            </w:r>
                            <w:r w:rsidR="006C542A" w:rsidRPr="001D4370">
                              <w:rPr>
                                <w:rFonts w:ascii="Arial" w:hAnsi="Arial" w:cs="Arial"/>
                                <w:b/>
                                <w:bCs/>
                                <w:sz w:val="20"/>
                                <w:szCs w:val="20"/>
                              </w:rPr>
                              <w:t>Autumn</w:t>
                            </w:r>
                            <w:r w:rsidRPr="001D4370">
                              <w:rPr>
                                <w:rFonts w:ascii="Arial" w:hAnsi="Arial" w:cs="Arial"/>
                                <w:b/>
                                <w:bCs/>
                                <w:sz w:val="20"/>
                                <w:szCs w:val="20"/>
                              </w:rPr>
                              <w:t xml:space="preserve"> Term. I hope that you and your family had a lovely break. This is the </w:t>
                            </w:r>
                            <w:r w:rsidR="00167536" w:rsidRPr="001D4370">
                              <w:rPr>
                                <w:rFonts w:ascii="Arial" w:hAnsi="Arial" w:cs="Arial"/>
                                <w:b/>
                                <w:bCs/>
                                <w:sz w:val="20"/>
                                <w:szCs w:val="20"/>
                              </w:rPr>
                              <w:t>Autumn</w:t>
                            </w:r>
                            <w:r w:rsidR="00FA64D3" w:rsidRPr="001D4370">
                              <w:rPr>
                                <w:rFonts w:ascii="Arial" w:hAnsi="Arial" w:cs="Arial"/>
                                <w:b/>
                                <w:bCs/>
                                <w:sz w:val="20"/>
                                <w:szCs w:val="20"/>
                              </w:rPr>
                              <w:t xml:space="preserve"> </w:t>
                            </w:r>
                            <w:r w:rsidRPr="001D4370">
                              <w:rPr>
                                <w:rFonts w:ascii="Arial" w:hAnsi="Arial" w:cs="Arial"/>
                                <w:b/>
                                <w:bCs/>
                                <w:sz w:val="20"/>
                                <w:szCs w:val="20"/>
                              </w:rPr>
                              <w:t xml:space="preserve">Term Inclusion Newsletter for parents and carers. </w:t>
                            </w:r>
                            <w:r w:rsidR="00450DD7" w:rsidRPr="001D4370">
                              <w:rPr>
                                <w:rFonts w:ascii="Arial" w:hAnsi="Arial" w:cs="Arial"/>
                                <w:b/>
                                <w:bCs/>
                                <w:sz w:val="20"/>
                                <w:szCs w:val="20"/>
                              </w:rPr>
                              <w:t>We</w:t>
                            </w:r>
                            <w:r w:rsidRPr="001D4370">
                              <w:rPr>
                                <w:rFonts w:ascii="Arial" w:hAnsi="Arial" w:cs="Arial"/>
                                <w:b/>
                                <w:bCs/>
                                <w:sz w:val="20"/>
                                <w:szCs w:val="20"/>
                              </w:rPr>
                              <w:t xml:space="preserve"> hope that you find this informative. </w:t>
                            </w:r>
                          </w:p>
                          <w:p w14:paraId="2B0E6E9B" w14:textId="058B339A" w:rsidR="00EA7BD9" w:rsidRPr="001D4370" w:rsidRDefault="00167536" w:rsidP="00450DD7">
                            <w:pPr>
                              <w:spacing w:after="0" w:line="276" w:lineRule="auto"/>
                              <w:ind w:firstLine="720"/>
                              <w:jc w:val="both"/>
                              <w:rPr>
                                <w:rFonts w:ascii="Arial" w:hAnsi="Arial" w:cs="Arial"/>
                                <w:b/>
                                <w:bCs/>
                                <w:sz w:val="20"/>
                                <w:szCs w:val="20"/>
                              </w:rPr>
                            </w:pPr>
                            <w:r w:rsidRPr="001D4370">
                              <w:rPr>
                                <w:rFonts w:ascii="Arial" w:hAnsi="Arial" w:cs="Arial"/>
                                <w:b/>
                                <w:bCs/>
                                <w:sz w:val="20"/>
                                <w:szCs w:val="20"/>
                              </w:rPr>
                              <w:t xml:space="preserve">Our Autumn term coffee morning will be held on </w:t>
                            </w:r>
                            <w:r w:rsidR="00B72EBB" w:rsidRPr="001D4370">
                              <w:rPr>
                                <w:rFonts w:ascii="Arial" w:hAnsi="Arial" w:cs="Arial"/>
                                <w:b/>
                                <w:bCs/>
                                <w:color w:val="7030A0"/>
                                <w:sz w:val="20"/>
                                <w:szCs w:val="20"/>
                              </w:rPr>
                              <w:t xml:space="preserve">Wednesday </w:t>
                            </w:r>
                            <w:r w:rsidR="00F57381" w:rsidRPr="001D4370">
                              <w:rPr>
                                <w:rFonts w:ascii="Arial" w:hAnsi="Arial" w:cs="Arial"/>
                                <w:b/>
                                <w:bCs/>
                                <w:color w:val="7030A0"/>
                                <w:sz w:val="20"/>
                                <w:szCs w:val="20"/>
                              </w:rPr>
                              <w:t>8</w:t>
                            </w:r>
                            <w:r w:rsidR="00F57381" w:rsidRPr="001D4370">
                              <w:rPr>
                                <w:rFonts w:ascii="Arial" w:hAnsi="Arial" w:cs="Arial"/>
                                <w:b/>
                                <w:bCs/>
                                <w:color w:val="7030A0"/>
                                <w:sz w:val="20"/>
                                <w:szCs w:val="20"/>
                                <w:vertAlign w:val="superscript"/>
                              </w:rPr>
                              <w:t>th</w:t>
                            </w:r>
                            <w:r w:rsidR="00F57381" w:rsidRPr="001D4370">
                              <w:rPr>
                                <w:rFonts w:ascii="Arial" w:hAnsi="Arial" w:cs="Arial"/>
                                <w:b/>
                                <w:bCs/>
                                <w:color w:val="7030A0"/>
                                <w:sz w:val="20"/>
                                <w:szCs w:val="20"/>
                              </w:rPr>
                              <w:t xml:space="preserve"> October</w:t>
                            </w:r>
                            <w:r w:rsidR="00B72EBB" w:rsidRPr="001D4370">
                              <w:rPr>
                                <w:rFonts w:ascii="Arial" w:hAnsi="Arial" w:cs="Arial"/>
                                <w:b/>
                                <w:bCs/>
                                <w:color w:val="7030A0"/>
                                <w:sz w:val="20"/>
                                <w:szCs w:val="20"/>
                              </w:rPr>
                              <w:t xml:space="preserve"> at </w:t>
                            </w:r>
                            <w:r w:rsidR="00E71A79">
                              <w:rPr>
                                <w:rFonts w:ascii="Arial" w:hAnsi="Arial" w:cs="Arial"/>
                                <w:b/>
                                <w:bCs/>
                                <w:color w:val="7030A0"/>
                                <w:sz w:val="20"/>
                                <w:szCs w:val="20"/>
                              </w:rPr>
                              <w:t>2:45pm</w:t>
                            </w:r>
                            <w:r w:rsidR="00B72EBB" w:rsidRPr="001D4370">
                              <w:rPr>
                                <w:rFonts w:ascii="Arial" w:hAnsi="Arial" w:cs="Arial"/>
                                <w:b/>
                                <w:bCs/>
                                <w:sz w:val="20"/>
                                <w:szCs w:val="20"/>
                              </w:rPr>
                              <w:t xml:space="preserve">. </w:t>
                            </w:r>
                            <w:r w:rsidRPr="001D4370">
                              <w:rPr>
                                <w:rFonts w:ascii="Arial" w:hAnsi="Arial" w:cs="Arial"/>
                                <w:b/>
                                <w:bCs/>
                                <w:sz w:val="20"/>
                                <w:szCs w:val="20"/>
                              </w:rPr>
                              <w:t>This will be a general SEN</w:t>
                            </w:r>
                            <w:r w:rsidR="00F57381" w:rsidRPr="001D4370">
                              <w:rPr>
                                <w:rFonts w:ascii="Arial" w:hAnsi="Arial" w:cs="Arial"/>
                                <w:b/>
                                <w:bCs/>
                                <w:sz w:val="20"/>
                                <w:szCs w:val="20"/>
                              </w:rPr>
                              <w:t>D</w:t>
                            </w:r>
                            <w:r w:rsidRPr="001D4370">
                              <w:rPr>
                                <w:rFonts w:ascii="Arial" w:hAnsi="Arial" w:cs="Arial"/>
                                <w:b/>
                                <w:bCs/>
                                <w:sz w:val="20"/>
                                <w:szCs w:val="20"/>
                              </w:rPr>
                              <w:t xml:space="preserve"> coffee morning, where you are welcome to drop in and chat to some of the inclusion team about any matters related to your child’s individual SEN</w:t>
                            </w:r>
                            <w:r w:rsidR="00F57381" w:rsidRPr="001D4370">
                              <w:rPr>
                                <w:rFonts w:ascii="Arial" w:hAnsi="Arial" w:cs="Arial"/>
                                <w:b/>
                                <w:bCs/>
                                <w:sz w:val="20"/>
                                <w:szCs w:val="20"/>
                              </w:rPr>
                              <w:t>D</w:t>
                            </w:r>
                            <w:r w:rsidRPr="001D4370">
                              <w:rPr>
                                <w:rFonts w:ascii="Arial" w:hAnsi="Arial" w:cs="Arial"/>
                                <w:b/>
                                <w:bCs/>
                                <w:sz w:val="20"/>
                                <w:szCs w:val="20"/>
                              </w:rPr>
                              <w:t xml:space="preserve"> needs. W</w:t>
                            </w:r>
                            <w:r w:rsidR="00450DD7" w:rsidRPr="001D4370">
                              <w:rPr>
                                <w:rFonts w:ascii="Arial" w:hAnsi="Arial" w:cs="Arial"/>
                                <w:b/>
                                <w:bCs/>
                                <w:sz w:val="20"/>
                                <w:szCs w:val="20"/>
                              </w:rPr>
                              <w:t>e</w:t>
                            </w:r>
                            <w:r w:rsidR="00EA7BD9" w:rsidRPr="001D4370">
                              <w:rPr>
                                <w:rFonts w:ascii="Arial" w:hAnsi="Arial" w:cs="Arial"/>
                                <w:b/>
                                <w:bCs/>
                                <w:sz w:val="20"/>
                                <w:szCs w:val="20"/>
                              </w:rPr>
                              <w:t xml:space="preserve"> hope that you can find that the coffee morning provides you with the opportunity to network with other families, to reach out and offer support to each other, but also to know that you are not in this alone. </w:t>
                            </w:r>
                            <w:r w:rsidR="00450DD7" w:rsidRPr="001D4370">
                              <w:rPr>
                                <w:rFonts w:ascii="Arial" w:hAnsi="Arial" w:cs="Arial"/>
                                <w:b/>
                                <w:bCs/>
                                <w:sz w:val="20"/>
                                <w:szCs w:val="20"/>
                              </w:rPr>
                              <w:t>We</w:t>
                            </w:r>
                            <w:r w:rsidR="00B72EBB" w:rsidRPr="001D4370">
                              <w:rPr>
                                <w:rFonts w:ascii="Arial" w:hAnsi="Arial" w:cs="Arial"/>
                                <w:b/>
                                <w:bCs/>
                                <w:sz w:val="20"/>
                                <w:szCs w:val="20"/>
                              </w:rPr>
                              <w:t xml:space="preserve"> hope that you will be able to attend this coffee morning. If you aren’t able, please don’t worry. Information will be shared on the school website following the event.</w:t>
                            </w:r>
                          </w:p>
                          <w:p w14:paraId="037F7EF9" w14:textId="66C8EF7D" w:rsidR="00EA7BD9" w:rsidRPr="001D4370" w:rsidRDefault="001D4370" w:rsidP="00450DD7">
                            <w:pPr>
                              <w:spacing w:after="0" w:line="276" w:lineRule="auto"/>
                              <w:ind w:firstLine="720"/>
                              <w:jc w:val="both"/>
                              <w:rPr>
                                <w:rFonts w:ascii="Arial" w:hAnsi="Arial" w:cs="Arial"/>
                                <w:b/>
                                <w:bCs/>
                                <w:sz w:val="20"/>
                                <w:szCs w:val="20"/>
                              </w:rPr>
                            </w:pPr>
                            <w:r w:rsidRPr="001D4370">
                              <w:rPr>
                                <w:rFonts w:ascii="Arial" w:hAnsi="Arial" w:cs="Arial"/>
                                <w:b/>
                                <w:bCs/>
                                <w:sz w:val="20"/>
                                <w:szCs w:val="20"/>
                              </w:rPr>
                              <w:t xml:space="preserve">Thank you to Mrs Patterson for the wonderful work that she did as SENCO in the last academic year whilst I was off on maternity leave. We had a successful handover, so please be assured all information regarding our SEND children was passed over to myself. </w:t>
                            </w:r>
                            <w:r w:rsidR="00EA7BD9" w:rsidRPr="001D4370">
                              <w:rPr>
                                <w:rFonts w:ascii="Arial" w:hAnsi="Arial" w:cs="Arial"/>
                                <w:b/>
                                <w:bCs/>
                                <w:sz w:val="20"/>
                                <w:szCs w:val="20"/>
                              </w:rPr>
                              <w:t xml:space="preserve">If you have any further questions, or would like to talk to </w:t>
                            </w:r>
                            <w:r w:rsidR="00450DD7" w:rsidRPr="001D4370">
                              <w:rPr>
                                <w:rFonts w:ascii="Arial" w:hAnsi="Arial" w:cs="Arial"/>
                                <w:b/>
                                <w:bCs/>
                                <w:sz w:val="20"/>
                                <w:szCs w:val="20"/>
                              </w:rPr>
                              <w:t>us</w:t>
                            </w:r>
                            <w:r w:rsidR="00EA7BD9" w:rsidRPr="001D4370">
                              <w:rPr>
                                <w:rFonts w:ascii="Arial" w:hAnsi="Arial" w:cs="Arial"/>
                                <w:b/>
                                <w:bCs/>
                                <w:sz w:val="20"/>
                                <w:szCs w:val="20"/>
                              </w:rPr>
                              <w:t xml:space="preserve"> about any concerns which you have, please get in touch with </w:t>
                            </w:r>
                            <w:r w:rsidR="00450DD7" w:rsidRPr="001D4370">
                              <w:rPr>
                                <w:rFonts w:ascii="Arial" w:hAnsi="Arial" w:cs="Arial"/>
                                <w:b/>
                                <w:bCs/>
                                <w:sz w:val="20"/>
                                <w:szCs w:val="20"/>
                              </w:rPr>
                              <w:t>me (SENCO)</w:t>
                            </w:r>
                            <w:r w:rsidR="00EA7BD9" w:rsidRPr="001D4370">
                              <w:rPr>
                                <w:rFonts w:ascii="Arial" w:hAnsi="Arial" w:cs="Arial"/>
                                <w:b/>
                                <w:bCs/>
                                <w:sz w:val="20"/>
                                <w:szCs w:val="20"/>
                              </w:rPr>
                              <w:t xml:space="preserve"> </w:t>
                            </w:r>
                            <w:r>
                              <w:rPr>
                                <w:rFonts w:ascii="Arial" w:hAnsi="Arial" w:cs="Arial"/>
                                <w:b/>
                                <w:bCs/>
                                <w:sz w:val="20"/>
                                <w:szCs w:val="20"/>
                              </w:rPr>
                              <w:t xml:space="preserve">to discuss children from Year 1 – 6 or Mrs Shelley (Deputy SENCO) to discuss children in Reception </w:t>
                            </w:r>
                            <w:r w:rsidR="00EA7BD9" w:rsidRPr="001D4370">
                              <w:rPr>
                                <w:rFonts w:ascii="Arial" w:hAnsi="Arial" w:cs="Arial"/>
                                <w:b/>
                                <w:bCs/>
                                <w:sz w:val="20"/>
                                <w:szCs w:val="20"/>
                              </w:rPr>
                              <w:t xml:space="preserve">on 0113 2930155 or via email </w:t>
                            </w:r>
                            <w:hyperlink r:id="rId12" w:history="1">
                              <w:r w:rsidR="00EA7BD9" w:rsidRPr="001D4370">
                                <w:rPr>
                                  <w:rStyle w:val="Hyperlink"/>
                                  <w:rFonts w:ascii="Arial" w:hAnsi="Arial" w:cs="Arial"/>
                                  <w:b/>
                                  <w:bCs/>
                                  <w:sz w:val="20"/>
                                  <w:szCs w:val="20"/>
                                </w:rPr>
                                <w:t>senco@highfield.leeds.sch.uk</w:t>
                              </w:r>
                            </w:hyperlink>
                            <w:r w:rsidR="00EA7BD9" w:rsidRPr="001D4370">
                              <w:rPr>
                                <w:rFonts w:ascii="Arial" w:hAnsi="Arial" w:cs="Arial"/>
                                <w:b/>
                                <w:bCs/>
                                <w:sz w:val="20"/>
                                <w:szCs w:val="20"/>
                              </w:rPr>
                              <w:t xml:space="preserve"> . My SEN</w:t>
                            </w:r>
                            <w:r w:rsidR="00F57381" w:rsidRPr="001D4370">
                              <w:rPr>
                                <w:rFonts w:ascii="Arial" w:hAnsi="Arial" w:cs="Arial"/>
                                <w:b/>
                                <w:bCs/>
                                <w:sz w:val="20"/>
                                <w:szCs w:val="20"/>
                              </w:rPr>
                              <w:t>D</w:t>
                            </w:r>
                            <w:r w:rsidR="00EA7BD9" w:rsidRPr="001D4370">
                              <w:rPr>
                                <w:rFonts w:ascii="Arial" w:hAnsi="Arial" w:cs="Arial"/>
                                <w:b/>
                                <w:bCs/>
                                <w:sz w:val="20"/>
                                <w:szCs w:val="20"/>
                              </w:rPr>
                              <w:t xml:space="preserve"> days</w:t>
                            </w:r>
                            <w:r w:rsidR="00450DD7" w:rsidRPr="001D4370">
                              <w:rPr>
                                <w:rFonts w:ascii="Arial" w:hAnsi="Arial" w:cs="Arial"/>
                                <w:b/>
                                <w:bCs/>
                                <w:sz w:val="20"/>
                                <w:szCs w:val="20"/>
                              </w:rPr>
                              <w:t xml:space="preserve"> as SENCO</w:t>
                            </w:r>
                            <w:r w:rsidR="00EA7BD9" w:rsidRPr="001D4370">
                              <w:rPr>
                                <w:rFonts w:ascii="Arial" w:hAnsi="Arial" w:cs="Arial"/>
                                <w:b/>
                                <w:bCs/>
                                <w:sz w:val="20"/>
                                <w:szCs w:val="20"/>
                              </w:rPr>
                              <w:t xml:space="preserve"> continue </w:t>
                            </w:r>
                            <w:r w:rsidR="00167536" w:rsidRPr="001D4370">
                              <w:rPr>
                                <w:rFonts w:ascii="Arial" w:hAnsi="Arial" w:cs="Arial"/>
                                <w:b/>
                                <w:bCs/>
                                <w:sz w:val="20"/>
                                <w:szCs w:val="20"/>
                              </w:rPr>
                              <w:t xml:space="preserve">to be Monday </w:t>
                            </w:r>
                            <w:r w:rsidR="00F57381" w:rsidRPr="001D4370">
                              <w:rPr>
                                <w:rFonts w:ascii="Arial" w:hAnsi="Arial" w:cs="Arial"/>
                                <w:b/>
                                <w:bCs/>
                                <w:sz w:val="20"/>
                                <w:szCs w:val="20"/>
                              </w:rPr>
                              <w:t>to Wednesday all day, and Thursday mornings.</w:t>
                            </w:r>
                          </w:p>
                          <w:p w14:paraId="4AB3FE92" w14:textId="4248F36B" w:rsidR="00EA7BD9" w:rsidRPr="001D4370" w:rsidRDefault="00EA7BD9" w:rsidP="00F546F8">
                            <w:pPr>
                              <w:spacing w:after="0" w:line="276" w:lineRule="auto"/>
                              <w:jc w:val="both"/>
                              <w:rPr>
                                <w:rFonts w:ascii="Arial" w:hAnsi="Arial" w:cs="Arial"/>
                                <w:b/>
                                <w:bCs/>
                                <w:sz w:val="20"/>
                                <w:szCs w:val="20"/>
                              </w:rPr>
                            </w:pPr>
                            <w:r w:rsidRPr="001D4370">
                              <w:rPr>
                                <w:rFonts w:ascii="Arial" w:hAnsi="Arial" w:cs="Arial"/>
                                <w:b/>
                                <w:bCs/>
                                <w:sz w:val="20"/>
                                <w:szCs w:val="20"/>
                              </w:rPr>
                              <w:t xml:space="preserve">Kind regards, </w:t>
                            </w:r>
                          </w:p>
                          <w:p w14:paraId="70814C90" w14:textId="27165E09" w:rsidR="00EA7BD9" w:rsidRPr="001D4370" w:rsidRDefault="00EA7BD9" w:rsidP="00F546F8">
                            <w:pPr>
                              <w:spacing w:after="0" w:line="276" w:lineRule="auto"/>
                              <w:jc w:val="both"/>
                              <w:rPr>
                                <w:rFonts w:ascii="Arial" w:hAnsi="Arial" w:cs="Arial"/>
                                <w:b/>
                                <w:bCs/>
                                <w:sz w:val="20"/>
                                <w:szCs w:val="20"/>
                              </w:rPr>
                            </w:pPr>
                            <w:r w:rsidRPr="001D4370">
                              <w:rPr>
                                <w:rFonts w:ascii="Arial" w:hAnsi="Arial" w:cs="Arial"/>
                                <w:b/>
                                <w:bCs/>
                                <w:sz w:val="20"/>
                                <w:szCs w:val="20"/>
                              </w:rPr>
                              <w:t>Mrs Lucy Dalgliesh</w:t>
                            </w:r>
                            <w:r w:rsidR="00450DD7" w:rsidRPr="001D4370">
                              <w:rPr>
                                <w:rFonts w:ascii="Arial" w:hAnsi="Arial" w:cs="Arial"/>
                                <w:b/>
                                <w:bCs/>
                                <w:sz w:val="20"/>
                                <w:szCs w:val="20"/>
                              </w:rPr>
                              <w:t xml:space="preserve"> (SENCO) and Mrs Joanna Shelley (Deputy SENCO)</w:t>
                            </w:r>
                          </w:p>
                          <w:p w14:paraId="36CC5AFB" w14:textId="3D30C667" w:rsidR="00474D3C" w:rsidRDefault="00474D3C" w:rsidP="00F546F8">
                            <w:pPr>
                              <w:spacing w:after="0" w:line="276" w:lineRule="auto"/>
                              <w:jc w:val="both"/>
                              <w:rPr>
                                <w:noProof/>
                              </w:rPr>
                            </w:pPr>
                          </w:p>
                          <w:p w14:paraId="4F97B69A" w14:textId="77777777" w:rsidR="00EA7BD9" w:rsidRDefault="00EA7BD9" w:rsidP="00F546F8">
                            <w:pPr>
                              <w:spacing w:after="0" w:line="276" w:lineRule="auto"/>
                              <w:jc w:val="both"/>
                              <w:rPr>
                                <w:noProof/>
                              </w:rPr>
                            </w:pPr>
                          </w:p>
                          <w:p w14:paraId="19A7C43E" w14:textId="77777777" w:rsidR="00EA7BD9" w:rsidRDefault="00EA7BD9" w:rsidP="00F546F8">
                            <w:pPr>
                              <w:spacing w:after="0" w:line="276" w:lineRule="auto"/>
                              <w:jc w:val="both"/>
                              <w:rPr>
                                <w:noProof/>
                              </w:rPr>
                            </w:pPr>
                          </w:p>
                          <w:p w14:paraId="2A21DD5F" w14:textId="77777777" w:rsidR="00EA7BD9" w:rsidRDefault="00EA7BD9" w:rsidP="00F546F8">
                            <w:pPr>
                              <w:spacing w:after="0" w:line="276" w:lineRule="auto"/>
                              <w:jc w:val="both"/>
                              <w:rPr>
                                <w:noProof/>
                              </w:rPr>
                            </w:pPr>
                          </w:p>
                          <w:p w14:paraId="711FEF6D" w14:textId="77777777" w:rsidR="00EA7BD9" w:rsidRDefault="00EA7BD9" w:rsidP="00F546F8">
                            <w:pPr>
                              <w:spacing w:after="0" w:line="276" w:lineRule="auto"/>
                              <w:jc w:val="both"/>
                              <w:rPr>
                                <w:noProof/>
                              </w:rPr>
                            </w:pPr>
                          </w:p>
                          <w:p w14:paraId="0264FB59" w14:textId="77777777" w:rsidR="00EA7BD9" w:rsidRDefault="00EA7BD9" w:rsidP="00F546F8">
                            <w:pPr>
                              <w:spacing w:after="0" w:line="276" w:lineRule="auto"/>
                              <w:jc w:val="both"/>
                              <w:rPr>
                                <w:noProof/>
                              </w:rPr>
                            </w:pPr>
                          </w:p>
                          <w:p w14:paraId="0677D8E4" w14:textId="77777777" w:rsidR="00EA7BD9" w:rsidRDefault="00EA7BD9" w:rsidP="00F546F8">
                            <w:pPr>
                              <w:spacing w:after="0" w:line="276" w:lineRule="auto"/>
                              <w:jc w:val="both"/>
                              <w:rPr>
                                <w:noProof/>
                              </w:rPr>
                            </w:pPr>
                          </w:p>
                          <w:p w14:paraId="2886AA48" w14:textId="77777777" w:rsidR="00EA7BD9" w:rsidRDefault="00EA7BD9" w:rsidP="00F546F8">
                            <w:pPr>
                              <w:spacing w:after="0" w:line="276" w:lineRule="auto"/>
                              <w:jc w:val="both"/>
                              <w:rPr>
                                <w:noProof/>
                              </w:rPr>
                            </w:pPr>
                          </w:p>
                          <w:p w14:paraId="718FC2A7" w14:textId="77777777" w:rsidR="00EA7BD9" w:rsidRDefault="00EA7BD9" w:rsidP="00F546F8">
                            <w:pPr>
                              <w:spacing w:after="0" w:line="276" w:lineRule="auto"/>
                              <w:jc w:val="both"/>
                              <w:rPr>
                                <w:noProof/>
                              </w:rPr>
                            </w:pPr>
                          </w:p>
                          <w:p w14:paraId="25C54ABA" w14:textId="77777777" w:rsidR="00EA7BD9" w:rsidRDefault="00EA7BD9" w:rsidP="00F546F8">
                            <w:pPr>
                              <w:spacing w:after="0" w:line="276" w:lineRule="auto"/>
                              <w:jc w:val="both"/>
                              <w:rPr>
                                <w:noProof/>
                              </w:rPr>
                            </w:pPr>
                          </w:p>
                          <w:p w14:paraId="08968BF4" w14:textId="77777777" w:rsidR="00EA7BD9" w:rsidRDefault="00EA7BD9" w:rsidP="00F546F8">
                            <w:pPr>
                              <w:spacing w:after="0" w:line="276" w:lineRule="auto"/>
                              <w:jc w:val="both"/>
                              <w:rPr>
                                <w:noProof/>
                              </w:rPr>
                            </w:pPr>
                          </w:p>
                          <w:p w14:paraId="6154A4ED" w14:textId="77777777" w:rsidR="00EA7BD9" w:rsidRDefault="00EA7BD9" w:rsidP="00F546F8">
                            <w:pPr>
                              <w:spacing w:after="0" w:line="276" w:lineRule="auto"/>
                              <w:jc w:val="both"/>
                              <w:rPr>
                                <w:noProof/>
                              </w:rPr>
                            </w:pPr>
                          </w:p>
                          <w:p w14:paraId="703E5D28" w14:textId="77777777" w:rsidR="00EA7BD9" w:rsidRDefault="00EA7BD9" w:rsidP="00F546F8">
                            <w:pPr>
                              <w:spacing w:after="0" w:line="276" w:lineRule="auto"/>
                              <w:jc w:val="both"/>
                              <w:rPr>
                                <w:noProof/>
                              </w:rPr>
                            </w:pPr>
                          </w:p>
                          <w:p w14:paraId="4E584C04" w14:textId="77777777" w:rsidR="00EA7BD9" w:rsidRDefault="00EA7BD9" w:rsidP="00F546F8">
                            <w:pPr>
                              <w:spacing w:after="0" w:line="276" w:lineRule="auto"/>
                              <w:jc w:val="both"/>
                              <w:rPr>
                                <w:noProof/>
                              </w:rPr>
                            </w:pPr>
                          </w:p>
                          <w:p w14:paraId="560F1B52" w14:textId="77777777" w:rsidR="00EA7BD9" w:rsidRDefault="00EA7BD9" w:rsidP="00F546F8">
                            <w:pPr>
                              <w:spacing w:after="0" w:line="276" w:lineRule="auto"/>
                              <w:jc w:val="both"/>
                              <w:rPr>
                                <w:noProof/>
                              </w:rPr>
                            </w:pPr>
                          </w:p>
                          <w:p w14:paraId="0F321A69" w14:textId="77777777" w:rsidR="00EA7BD9" w:rsidRDefault="00EA7BD9" w:rsidP="00F546F8">
                            <w:pPr>
                              <w:spacing w:after="0" w:line="276" w:lineRule="auto"/>
                              <w:jc w:val="both"/>
                              <w:rPr>
                                <w:noProof/>
                              </w:rPr>
                            </w:pPr>
                          </w:p>
                          <w:p w14:paraId="7E3385AA" w14:textId="77777777" w:rsidR="00EA7BD9" w:rsidRDefault="00EA7BD9" w:rsidP="00F546F8">
                            <w:pPr>
                              <w:spacing w:after="0" w:line="276" w:lineRule="auto"/>
                              <w:jc w:val="both"/>
                              <w:rPr>
                                <w:noProof/>
                              </w:rPr>
                            </w:pPr>
                          </w:p>
                          <w:p w14:paraId="06E606A4" w14:textId="77777777" w:rsidR="00EA7BD9" w:rsidRDefault="00EA7BD9" w:rsidP="00F546F8">
                            <w:pPr>
                              <w:spacing w:after="0" w:line="276" w:lineRule="auto"/>
                              <w:jc w:val="both"/>
                              <w:rPr>
                                <w:noProof/>
                              </w:rPr>
                            </w:pPr>
                          </w:p>
                          <w:p w14:paraId="36C2108B" w14:textId="77777777" w:rsidR="00EA7BD9" w:rsidRPr="006B17A8" w:rsidRDefault="00EA7BD9" w:rsidP="00F546F8">
                            <w:pPr>
                              <w:spacing w:after="0" w:line="276" w:lineRule="auto"/>
                              <w:jc w:val="both"/>
                              <w:rPr>
                                <w:rFonts w:ascii="Arial" w:hAnsi="Arial" w:cs="Arial"/>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2E16C" id="Rectangle 7" o:spid="_x0000_s1027" style="position:absolute;margin-left:0;margin-top:15.25pt;width:555pt;height:234.7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" fillcolor="#fff2cc [663]" strokecolor="black [3213]" strokeweight="2.25pt">
                <v:textbox>
                  <w:txbxContent>
                    <w:p w14:paraId="49DE2B0E" w14:textId="77777777" w:rsidR="00BE4629" w:rsidRPr="001D4370" w:rsidRDefault="00BE4629" w:rsidP="00F546F8">
                      <w:pPr>
                        <w:spacing w:after="0" w:line="276" w:lineRule="auto"/>
                        <w:jc w:val="both"/>
                        <w:rPr>
                          <w:rFonts w:ascii="Arial" w:hAnsi="Arial" w:cs="Arial"/>
                          <w:b/>
                          <w:bCs/>
                          <w:sz w:val="20"/>
                          <w:szCs w:val="20"/>
                        </w:rPr>
                      </w:pPr>
                      <w:r w:rsidRPr="001D4370">
                        <w:rPr>
                          <w:rFonts w:ascii="Arial" w:hAnsi="Arial" w:cs="Arial"/>
                          <w:b/>
                          <w:bCs/>
                          <w:sz w:val="20"/>
                          <w:szCs w:val="20"/>
                        </w:rPr>
                        <w:t xml:space="preserve">Dear parents and carers, </w:t>
                      </w:r>
                    </w:p>
                    <w:p w14:paraId="79CDF594" w14:textId="6D4C669C" w:rsidR="00974ACF" w:rsidRPr="001D4370" w:rsidRDefault="00B72EBB" w:rsidP="00F546F8">
                      <w:pPr>
                        <w:spacing w:after="0" w:line="276" w:lineRule="auto"/>
                        <w:jc w:val="both"/>
                        <w:rPr>
                          <w:rFonts w:ascii="Arial" w:hAnsi="Arial" w:cs="Arial"/>
                          <w:b/>
                          <w:bCs/>
                          <w:sz w:val="20"/>
                          <w:szCs w:val="20"/>
                        </w:rPr>
                      </w:pPr>
                      <w:r w:rsidRPr="001D4370">
                        <w:rPr>
                          <w:rFonts w:ascii="Arial" w:hAnsi="Arial" w:cs="Arial"/>
                          <w:b/>
                          <w:bCs/>
                          <w:sz w:val="20"/>
                          <w:szCs w:val="20"/>
                        </w:rPr>
                        <w:t xml:space="preserve">Welcome back to the </w:t>
                      </w:r>
                      <w:r w:rsidR="006C542A" w:rsidRPr="001D4370">
                        <w:rPr>
                          <w:rFonts w:ascii="Arial" w:hAnsi="Arial" w:cs="Arial"/>
                          <w:b/>
                          <w:bCs/>
                          <w:sz w:val="20"/>
                          <w:szCs w:val="20"/>
                        </w:rPr>
                        <w:t>Autumn</w:t>
                      </w:r>
                      <w:r w:rsidRPr="001D4370">
                        <w:rPr>
                          <w:rFonts w:ascii="Arial" w:hAnsi="Arial" w:cs="Arial"/>
                          <w:b/>
                          <w:bCs/>
                          <w:sz w:val="20"/>
                          <w:szCs w:val="20"/>
                        </w:rPr>
                        <w:t xml:space="preserve"> Term. I hope that you and your family had a lovely break. This is the </w:t>
                      </w:r>
                      <w:r w:rsidR="00167536" w:rsidRPr="001D4370">
                        <w:rPr>
                          <w:rFonts w:ascii="Arial" w:hAnsi="Arial" w:cs="Arial"/>
                          <w:b/>
                          <w:bCs/>
                          <w:sz w:val="20"/>
                          <w:szCs w:val="20"/>
                        </w:rPr>
                        <w:t>Autumn</w:t>
                      </w:r>
                      <w:r w:rsidR="00FA64D3" w:rsidRPr="001D4370">
                        <w:rPr>
                          <w:rFonts w:ascii="Arial" w:hAnsi="Arial" w:cs="Arial"/>
                          <w:b/>
                          <w:bCs/>
                          <w:sz w:val="20"/>
                          <w:szCs w:val="20"/>
                        </w:rPr>
                        <w:t xml:space="preserve"> </w:t>
                      </w:r>
                      <w:r w:rsidRPr="001D4370">
                        <w:rPr>
                          <w:rFonts w:ascii="Arial" w:hAnsi="Arial" w:cs="Arial"/>
                          <w:b/>
                          <w:bCs/>
                          <w:sz w:val="20"/>
                          <w:szCs w:val="20"/>
                        </w:rPr>
                        <w:t xml:space="preserve">Term Inclusion Newsletter for parents and carers. </w:t>
                      </w:r>
                      <w:r w:rsidR="00450DD7" w:rsidRPr="001D4370">
                        <w:rPr>
                          <w:rFonts w:ascii="Arial" w:hAnsi="Arial" w:cs="Arial"/>
                          <w:b/>
                          <w:bCs/>
                          <w:sz w:val="20"/>
                          <w:szCs w:val="20"/>
                        </w:rPr>
                        <w:t>We</w:t>
                      </w:r>
                      <w:r w:rsidRPr="001D4370">
                        <w:rPr>
                          <w:rFonts w:ascii="Arial" w:hAnsi="Arial" w:cs="Arial"/>
                          <w:b/>
                          <w:bCs/>
                          <w:sz w:val="20"/>
                          <w:szCs w:val="20"/>
                        </w:rPr>
                        <w:t xml:space="preserve"> hope that you find this informative. </w:t>
                      </w:r>
                    </w:p>
                    <w:p w14:paraId="2B0E6E9B" w14:textId="058B339A" w:rsidR="00EA7BD9" w:rsidRPr="001D4370" w:rsidRDefault="00167536" w:rsidP="00450DD7">
                      <w:pPr>
                        <w:spacing w:after="0" w:line="276" w:lineRule="auto"/>
                        <w:ind w:firstLine="720"/>
                        <w:jc w:val="both"/>
                        <w:rPr>
                          <w:rFonts w:ascii="Arial" w:hAnsi="Arial" w:cs="Arial"/>
                          <w:b/>
                          <w:bCs/>
                          <w:sz w:val="20"/>
                          <w:szCs w:val="20"/>
                        </w:rPr>
                      </w:pPr>
                      <w:r w:rsidRPr="001D4370">
                        <w:rPr>
                          <w:rFonts w:ascii="Arial" w:hAnsi="Arial" w:cs="Arial"/>
                          <w:b/>
                          <w:bCs/>
                          <w:sz w:val="20"/>
                          <w:szCs w:val="20"/>
                        </w:rPr>
                        <w:t xml:space="preserve">Our Autumn term coffee morning will be held on </w:t>
                      </w:r>
                      <w:r w:rsidR="00B72EBB" w:rsidRPr="001D4370">
                        <w:rPr>
                          <w:rFonts w:ascii="Arial" w:hAnsi="Arial" w:cs="Arial"/>
                          <w:b/>
                          <w:bCs/>
                          <w:color w:val="7030A0"/>
                          <w:sz w:val="20"/>
                          <w:szCs w:val="20"/>
                        </w:rPr>
                        <w:t xml:space="preserve">Wednesday </w:t>
                      </w:r>
                      <w:r w:rsidR="00F57381" w:rsidRPr="001D4370">
                        <w:rPr>
                          <w:rFonts w:ascii="Arial" w:hAnsi="Arial" w:cs="Arial"/>
                          <w:b/>
                          <w:bCs/>
                          <w:color w:val="7030A0"/>
                          <w:sz w:val="20"/>
                          <w:szCs w:val="20"/>
                        </w:rPr>
                        <w:t>8</w:t>
                      </w:r>
                      <w:r w:rsidR="00F57381" w:rsidRPr="001D4370">
                        <w:rPr>
                          <w:rFonts w:ascii="Arial" w:hAnsi="Arial" w:cs="Arial"/>
                          <w:b/>
                          <w:bCs/>
                          <w:color w:val="7030A0"/>
                          <w:sz w:val="20"/>
                          <w:szCs w:val="20"/>
                          <w:vertAlign w:val="superscript"/>
                        </w:rPr>
                        <w:t>th</w:t>
                      </w:r>
                      <w:r w:rsidR="00F57381" w:rsidRPr="001D4370">
                        <w:rPr>
                          <w:rFonts w:ascii="Arial" w:hAnsi="Arial" w:cs="Arial"/>
                          <w:b/>
                          <w:bCs/>
                          <w:color w:val="7030A0"/>
                          <w:sz w:val="20"/>
                          <w:szCs w:val="20"/>
                        </w:rPr>
                        <w:t xml:space="preserve"> October</w:t>
                      </w:r>
                      <w:r w:rsidR="00B72EBB" w:rsidRPr="001D4370">
                        <w:rPr>
                          <w:rFonts w:ascii="Arial" w:hAnsi="Arial" w:cs="Arial"/>
                          <w:b/>
                          <w:bCs/>
                          <w:color w:val="7030A0"/>
                          <w:sz w:val="20"/>
                          <w:szCs w:val="20"/>
                        </w:rPr>
                        <w:t xml:space="preserve"> at </w:t>
                      </w:r>
                      <w:r w:rsidR="00E71A79">
                        <w:rPr>
                          <w:rFonts w:ascii="Arial" w:hAnsi="Arial" w:cs="Arial"/>
                          <w:b/>
                          <w:bCs/>
                          <w:color w:val="7030A0"/>
                          <w:sz w:val="20"/>
                          <w:szCs w:val="20"/>
                        </w:rPr>
                        <w:t>2:45pm</w:t>
                      </w:r>
                      <w:r w:rsidR="00B72EBB" w:rsidRPr="001D4370">
                        <w:rPr>
                          <w:rFonts w:ascii="Arial" w:hAnsi="Arial" w:cs="Arial"/>
                          <w:b/>
                          <w:bCs/>
                          <w:sz w:val="20"/>
                          <w:szCs w:val="20"/>
                        </w:rPr>
                        <w:t xml:space="preserve">. </w:t>
                      </w:r>
                      <w:r w:rsidRPr="001D4370">
                        <w:rPr>
                          <w:rFonts w:ascii="Arial" w:hAnsi="Arial" w:cs="Arial"/>
                          <w:b/>
                          <w:bCs/>
                          <w:sz w:val="20"/>
                          <w:szCs w:val="20"/>
                        </w:rPr>
                        <w:t>This will be a general SEN</w:t>
                      </w:r>
                      <w:r w:rsidR="00F57381" w:rsidRPr="001D4370">
                        <w:rPr>
                          <w:rFonts w:ascii="Arial" w:hAnsi="Arial" w:cs="Arial"/>
                          <w:b/>
                          <w:bCs/>
                          <w:sz w:val="20"/>
                          <w:szCs w:val="20"/>
                        </w:rPr>
                        <w:t>D</w:t>
                      </w:r>
                      <w:r w:rsidRPr="001D4370">
                        <w:rPr>
                          <w:rFonts w:ascii="Arial" w:hAnsi="Arial" w:cs="Arial"/>
                          <w:b/>
                          <w:bCs/>
                          <w:sz w:val="20"/>
                          <w:szCs w:val="20"/>
                        </w:rPr>
                        <w:t xml:space="preserve"> coffee morning, where you are welcome to drop in and chat to some of the inclusion team about any matters related to your child’s individual SEN</w:t>
                      </w:r>
                      <w:r w:rsidR="00F57381" w:rsidRPr="001D4370">
                        <w:rPr>
                          <w:rFonts w:ascii="Arial" w:hAnsi="Arial" w:cs="Arial"/>
                          <w:b/>
                          <w:bCs/>
                          <w:sz w:val="20"/>
                          <w:szCs w:val="20"/>
                        </w:rPr>
                        <w:t>D</w:t>
                      </w:r>
                      <w:r w:rsidRPr="001D4370">
                        <w:rPr>
                          <w:rFonts w:ascii="Arial" w:hAnsi="Arial" w:cs="Arial"/>
                          <w:b/>
                          <w:bCs/>
                          <w:sz w:val="20"/>
                          <w:szCs w:val="20"/>
                        </w:rPr>
                        <w:t xml:space="preserve"> needs. W</w:t>
                      </w:r>
                      <w:r w:rsidR="00450DD7" w:rsidRPr="001D4370">
                        <w:rPr>
                          <w:rFonts w:ascii="Arial" w:hAnsi="Arial" w:cs="Arial"/>
                          <w:b/>
                          <w:bCs/>
                          <w:sz w:val="20"/>
                          <w:szCs w:val="20"/>
                        </w:rPr>
                        <w:t>e</w:t>
                      </w:r>
                      <w:r w:rsidR="00EA7BD9" w:rsidRPr="001D4370">
                        <w:rPr>
                          <w:rFonts w:ascii="Arial" w:hAnsi="Arial" w:cs="Arial"/>
                          <w:b/>
                          <w:bCs/>
                          <w:sz w:val="20"/>
                          <w:szCs w:val="20"/>
                        </w:rPr>
                        <w:t xml:space="preserve"> hope that you can find that the coffee morning provides you with the opportunity to network with other families, to reach out and offer support to each other, but also to know that you are not in this alone. </w:t>
                      </w:r>
                      <w:r w:rsidR="00450DD7" w:rsidRPr="001D4370">
                        <w:rPr>
                          <w:rFonts w:ascii="Arial" w:hAnsi="Arial" w:cs="Arial"/>
                          <w:b/>
                          <w:bCs/>
                          <w:sz w:val="20"/>
                          <w:szCs w:val="20"/>
                        </w:rPr>
                        <w:t>We</w:t>
                      </w:r>
                      <w:r w:rsidR="00B72EBB" w:rsidRPr="001D4370">
                        <w:rPr>
                          <w:rFonts w:ascii="Arial" w:hAnsi="Arial" w:cs="Arial"/>
                          <w:b/>
                          <w:bCs/>
                          <w:sz w:val="20"/>
                          <w:szCs w:val="20"/>
                        </w:rPr>
                        <w:t xml:space="preserve"> hope that you will be able to attend this coffee morning. If you aren’t able, please don’t worry. Information will be shared on the school website following the event.</w:t>
                      </w:r>
                    </w:p>
                    <w:p w14:paraId="037F7EF9" w14:textId="66C8EF7D" w:rsidR="00EA7BD9" w:rsidRPr="001D4370" w:rsidRDefault="001D4370" w:rsidP="00450DD7">
                      <w:pPr>
                        <w:spacing w:after="0" w:line="276" w:lineRule="auto"/>
                        <w:ind w:firstLine="720"/>
                        <w:jc w:val="both"/>
                        <w:rPr>
                          <w:rFonts w:ascii="Arial" w:hAnsi="Arial" w:cs="Arial"/>
                          <w:b/>
                          <w:bCs/>
                          <w:sz w:val="20"/>
                          <w:szCs w:val="20"/>
                        </w:rPr>
                      </w:pPr>
                      <w:r w:rsidRPr="001D4370">
                        <w:rPr>
                          <w:rFonts w:ascii="Arial" w:hAnsi="Arial" w:cs="Arial"/>
                          <w:b/>
                          <w:bCs/>
                          <w:sz w:val="20"/>
                          <w:szCs w:val="20"/>
                        </w:rPr>
                        <w:t xml:space="preserve">Thank you to Mrs Patterson for the wonderful work that she did as SENCO in the last academic year whilst I was off on maternity leave. We had a successful handover, so please be assured all information regarding our SEND children was passed over to myself. </w:t>
                      </w:r>
                      <w:r w:rsidR="00EA7BD9" w:rsidRPr="001D4370">
                        <w:rPr>
                          <w:rFonts w:ascii="Arial" w:hAnsi="Arial" w:cs="Arial"/>
                          <w:b/>
                          <w:bCs/>
                          <w:sz w:val="20"/>
                          <w:szCs w:val="20"/>
                        </w:rPr>
                        <w:t xml:space="preserve">If you have any further questions, or would like to talk to </w:t>
                      </w:r>
                      <w:r w:rsidR="00450DD7" w:rsidRPr="001D4370">
                        <w:rPr>
                          <w:rFonts w:ascii="Arial" w:hAnsi="Arial" w:cs="Arial"/>
                          <w:b/>
                          <w:bCs/>
                          <w:sz w:val="20"/>
                          <w:szCs w:val="20"/>
                        </w:rPr>
                        <w:t>us</w:t>
                      </w:r>
                      <w:r w:rsidR="00EA7BD9" w:rsidRPr="001D4370">
                        <w:rPr>
                          <w:rFonts w:ascii="Arial" w:hAnsi="Arial" w:cs="Arial"/>
                          <w:b/>
                          <w:bCs/>
                          <w:sz w:val="20"/>
                          <w:szCs w:val="20"/>
                        </w:rPr>
                        <w:t xml:space="preserve"> about any concerns which you have, please get in touch with </w:t>
                      </w:r>
                      <w:r w:rsidR="00450DD7" w:rsidRPr="001D4370">
                        <w:rPr>
                          <w:rFonts w:ascii="Arial" w:hAnsi="Arial" w:cs="Arial"/>
                          <w:b/>
                          <w:bCs/>
                          <w:sz w:val="20"/>
                          <w:szCs w:val="20"/>
                        </w:rPr>
                        <w:t>me (SENCO)</w:t>
                      </w:r>
                      <w:r w:rsidR="00EA7BD9" w:rsidRPr="001D4370">
                        <w:rPr>
                          <w:rFonts w:ascii="Arial" w:hAnsi="Arial" w:cs="Arial"/>
                          <w:b/>
                          <w:bCs/>
                          <w:sz w:val="20"/>
                          <w:szCs w:val="20"/>
                        </w:rPr>
                        <w:t xml:space="preserve"> </w:t>
                      </w:r>
                      <w:r>
                        <w:rPr>
                          <w:rFonts w:ascii="Arial" w:hAnsi="Arial" w:cs="Arial"/>
                          <w:b/>
                          <w:bCs/>
                          <w:sz w:val="20"/>
                          <w:szCs w:val="20"/>
                        </w:rPr>
                        <w:t xml:space="preserve">to discuss children from Year 1 – 6 or Mrs Shelley (Deputy SENCO) to discuss children in Reception </w:t>
                      </w:r>
                      <w:r w:rsidR="00EA7BD9" w:rsidRPr="001D4370">
                        <w:rPr>
                          <w:rFonts w:ascii="Arial" w:hAnsi="Arial" w:cs="Arial"/>
                          <w:b/>
                          <w:bCs/>
                          <w:sz w:val="20"/>
                          <w:szCs w:val="20"/>
                        </w:rPr>
                        <w:t xml:space="preserve">on 0113 2930155 or via email </w:t>
                      </w:r>
                      <w:hyperlink r:id="rId13" w:history="1">
                        <w:r w:rsidR="00EA7BD9" w:rsidRPr="001D4370">
                          <w:rPr>
                            <w:rStyle w:val="Hyperlink"/>
                            <w:rFonts w:ascii="Arial" w:hAnsi="Arial" w:cs="Arial"/>
                            <w:b/>
                            <w:bCs/>
                            <w:sz w:val="20"/>
                            <w:szCs w:val="20"/>
                          </w:rPr>
                          <w:t>senco@highfield.leeds.sch.uk</w:t>
                        </w:r>
                      </w:hyperlink>
                      <w:r w:rsidR="00EA7BD9" w:rsidRPr="001D4370">
                        <w:rPr>
                          <w:rFonts w:ascii="Arial" w:hAnsi="Arial" w:cs="Arial"/>
                          <w:b/>
                          <w:bCs/>
                          <w:sz w:val="20"/>
                          <w:szCs w:val="20"/>
                        </w:rPr>
                        <w:t xml:space="preserve"> . My SEN</w:t>
                      </w:r>
                      <w:r w:rsidR="00F57381" w:rsidRPr="001D4370">
                        <w:rPr>
                          <w:rFonts w:ascii="Arial" w:hAnsi="Arial" w:cs="Arial"/>
                          <w:b/>
                          <w:bCs/>
                          <w:sz w:val="20"/>
                          <w:szCs w:val="20"/>
                        </w:rPr>
                        <w:t>D</w:t>
                      </w:r>
                      <w:r w:rsidR="00EA7BD9" w:rsidRPr="001D4370">
                        <w:rPr>
                          <w:rFonts w:ascii="Arial" w:hAnsi="Arial" w:cs="Arial"/>
                          <w:b/>
                          <w:bCs/>
                          <w:sz w:val="20"/>
                          <w:szCs w:val="20"/>
                        </w:rPr>
                        <w:t xml:space="preserve"> days</w:t>
                      </w:r>
                      <w:r w:rsidR="00450DD7" w:rsidRPr="001D4370">
                        <w:rPr>
                          <w:rFonts w:ascii="Arial" w:hAnsi="Arial" w:cs="Arial"/>
                          <w:b/>
                          <w:bCs/>
                          <w:sz w:val="20"/>
                          <w:szCs w:val="20"/>
                        </w:rPr>
                        <w:t xml:space="preserve"> as SENCO</w:t>
                      </w:r>
                      <w:r w:rsidR="00EA7BD9" w:rsidRPr="001D4370">
                        <w:rPr>
                          <w:rFonts w:ascii="Arial" w:hAnsi="Arial" w:cs="Arial"/>
                          <w:b/>
                          <w:bCs/>
                          <w:sz w:val="20"/>
                          <w:szCs w:val="20"/>
                        </w:rPr>
                        <w:t xml:space="preserve"> continue </w:t>
                      </w:r>
                      <w:r w:rsidR="00167536" w:rsidRPr="001D4370">
                        <w:rPr>
                          <w:rFonts w:ascii="Arial" w:hAnsi="Arial" w:cs="Arial"/>
                          <w:b/>
                          <w:bCs/>
                          <w:sz w:val="20"/>
                          <w:szCs w:val="20"/>
                        </w:rPr>
                        <w:t xml:space="preserve">to be Monday </w:t>
                      </w:r>
                      <w:r w:rsidR="00F57381" w:rsidRPr="001D4370">
                        <w:rPr>
                          <w:rFonts w:ascii="Arial" w:hAnsi="Arial" w:cs="Arial"/>
                          <w:b/>
                          <w:bCs/>
                          <w:sz w:val="20"/>
                          <w:szCs w:val="20"/>
                        </w:rPr>
                        <w:t>to Wednesday all day, and Thursday mornings.</w:t>
                      </w:r>
                    </w:p>
                    <w:p w14:paraId="4AB3FE92" w14:textId="4248F36B" w:rsidR="00EA7BD9" w:rsidRPr="001D4370" w:rsidRDefault="00EA7BD9" w:rsidP="00F546F8">
                      <w:pPr>
                        <w:spacing w:after="0" w:line="276" w:lineRule="auto"/>
                        <w:jc w:val="both"/>
                        <w:rPr>
                          <w:rFonts w:ascii="Arial" w:hAnsi="Arial" w:cs="Arial"/>
                          <w:b/>
                          <w:bCs/>
                          <w:sz w:val="20"/>
                          <w:szCs w:val="20"/>
                        </w:rPr>
                      </w:pPr>
                      <w:r w:rsidRPr="001D4370">
                        <w:rPr>
                          <w:rFonts w:ascii="Arial" w:hAnsi="Arial" w:cs="Arial"/>
                          <w:b/>
                          <w:bCs/>
                          <w:sz w:val="20"/>
                          <w:szCs w:val="20"/>
                        </w:rPr>
                        <w:t xml:space="preserve">Kind regards, </w:t>
                      </w:r>
                    </w:p>
                    <w:p w14:paraId="70814C90" w14:textId="27165E09" w:rsidR="00EA7BD9" w:rsidRPr="001D4370" w:rsidRDefault="00EA7BD9" w:rsidP="00F546F8">
                      <w:pPr>
                        <w:spacing w:after="0" w:line="276" w:lineRule="auto"/>
                        <w:jc w:val="both"/>
                        <w:rPr>
                          <w:rFonts w:ascii="Arial" w:hAnsi="Arial" w:cs="Arial"/>
                          <w:b/>
                          <w:bCs/>
                          <w:sz w:val="20"/>
                          <w:szCs w:val="20"/>
                        </w:rPr>
                      </w:pPr>
                      <w:r w:rsidRPr="001D4370">
                        <w:rPr>
                          <w:rFonts w:ascii="Arial" w:hAnsi="Arial" w:cs="Arial"/>
                          <w:b/>
                          <w:bCs/>
                          <w:sz w:val="20"/>
                          <w:szCs w:val="20"/>
                        </w:rPr>
                        <w:t>Mrs Lucy Dalgliesh</w:t>
                      </w:r>
                      <w:r w:rsidR="00450DD7" w:rsidRPr="001D4370">
                        <w:rPr>
                          <w:rFonts w:ascii="Arial" w:hAnsi="Arial" w:cs="Arial"/>
                          <w:b/>
                          <w:bCs/>
                          <w:sz w:val="20"/>
                          <w:szCs w:val="20"/>
                        </w:rPr>
                        <w:t xml:space="preserve"> (SENCO) and Mrs Joanna Shelley (Deputy SENCO)</w:t>
                      </w:r>
                    </w:p>
                    <w:p w14:paraId="36CC5AFB" w14:textId="3D30C667" w:rsidR="00474D3C" w:rsidRDefault="00474D3C" w:rsidP="00F546F8">
                      <w:pPr>
                        <w:spacing w:after="0" w:line="276" w:lineRule="auto"/>
                        <w:jc w:val="both"/>
                        <w:rPr>
                          <w:noProof/>
                        </w:rPr>
                      </w:pPr>
                    </w:p>
                    <w:p w14:paraId="4F97B69A" w14:textId="77777777" w:rsidR="00EA7BD9" w:rsidRDefault="00EA7BD9" w:rsidP="00F546F8">
                      <w:pPr>
                        <w:spacing w:after="0" w:line="276" w:lineRule="auto"/>
                        <w:jc w:val="both"/>
                        <w:rPr>
                          <w:noProof/>
                        </w:rPr>
                      </w:pPr>
                    </w:p>
                    <w:p w14:paraId="19A7C43E" w14:textId="77777777" w:rsidR="00EA7BD9" w:rsidRDefault="00EA7BD9" w:rsidP="00F546F8">
                      <w:pPr>
                        <w:spacing w:after="0" w:line="276" w:lineRule="auto"/>
                        <w:jc w:val="both"/>
                        <w:rPr>
                          <w:noProof/>
                        </w:rPr>
                      </w:pPr>
                    </w:p>
                    <w:p w14:paraId="2A21DD5F" w14:textId="77777777" w:rsidR="00EA7BD9" w:rsidRDefault="00EA7BD9" w:rsidP="00F546F8">
                      <w:pPr>
                        <w:spacing w:after="0" w:line="276" w:lineRule="auto"/>
                        <w:jc w:val="both"/>
                        <w:rPr>
                          <w:noProof/>
                        </w:rPr>
                      </w:pPr>
                    </w:p>
                    <w:p w14:paraId="711FEF6D" w14:textId="77777777" w:rsidR="00EA7BD9" w:rsidRDefault="00EA7BD9" w:rsidP="00F546F8">
                      <w:pPr>
                        <w:spacing w:after="0" w:line="276" w:lineRule="auto"/>
                        <w:jc w:val="both"/>
                        <w:rPr>
                          <w:noProof/>
                        </w:rPr>
                      </w:pPr>
                    </w:p>
                    <w:p w14:paraId="0264FB59" w14:textId="77777777" w:rsidR="00EA7BD9" w:rsidRDefault="00EA7BD9" w:rsidP="00F546F8">
                      <w:pPr>
                        <w:spacing w:after="0" w:line="276" w:lineRule="auto"/>
                        <w:jc w:val="both"/>
                        <w:rPr>
                          <w:noProof/>
                        </w:rPr>
                      </w:pPr>
                    </w:p>
                    <w:p w14:paraId="0677D8E4" w14:textId="77777777" w:rsidR="00EA7BD9" w:rsidRDefault="00EA7BD9" w:rsidP="00F546F8">
                      <w:pPr>
                        <w:spacing w:after="0" w:line="276" w:lineRule="auto"/>
                        <w:jc w:val="both"/>
                        <w:rPr>
                          <w:noProof/>
                        </w:rPr>
                      </w:pPr>
                    </w:p>
                    <w:p w14:paraId="2886AA48" w14:textId="77777777" w:rsidR="00EA7BD9" w:rsidRDefault="00EA7BD9" w:rsidP="00F546F8">
                      <w:pPr>
                        <w:spacing w:after="0" w:line="276" w:lineRule="auto"/>
                        <w:jc w:val="both"/>
                        <w:rPr>
                          <w:noProof/>
                        </w:rPr>
                      </w:pPr>
                    </w:p>
                    <w:p w14:paraId="718FC2A7" w14:textId="77777777" w:rsidR="00EA7BD9" w:rsidRDefault="00EA7BD9" w:rsidP="00F546F8">
                      <w:pPr>
                        <w:spacing w:after="0" w:line="276" w:lineRule="auto"/>
                        <w:jc w:val="both"/>
                        <w:rPr>
                          <w:noProof/>
                        </w:rPr>
                      </w:pPr>
                    </w:p>
                    <w:p w14:paraId="25C54ABA" w14:textId="77777777" w:rsidR="00EA7BD9" w:rsidRDefault="00EA7BD9" w:rsidP="00F546F8">
                      <w:pPr>
                        <w:spacing w:after="0" w:line="276" w:lineRule="auto"/>
                        <w:jc w:val="both"/>
                        <w:rPr>
                          <w:noProof/>
                        </w:rPr>
                      </w:pPr>
                    </w:p>
                    <w:p w14:paraId="08968BF4" w14:textId="77777777" w:rsidR="00EA7BD9" w:rsidRDefault="00EA7BD9" w:rsidP="00F546F8">
                      <w:pPr>
                        <w:spacing w:after="0" w:line="276" w:lineRule="auto"/>
                        <w:jc w:val="both"/>
                        <w:rPr>
                          <w:noProof/>
                        </w:rPr>
                      </w:pPr>
                    </w:p>
                    <w:p w14:paraId="6154A4ED" w14:textId="77777777" w:rsidR="00EA7BD9" w:rsidRDefault="00EA7BD9" w:rsidP="00F546F8">
                      <w:pPr>
                        <w:spacing w:after="0" w:line="276" w:lineRule="auto"/>
                        <w:jc w:val="both"/>
                        <w:rPr>
                          <w:noProof/>
                        </w:rPr>
                      </w:pPr>
                    </w:p>
                    <w:p w14:paraId="703E5D28" w14:textId="77777777" w:rsidR="00EA7BD9" w:rsidRDefault="00EA7BD9" w:rsidP="00F546F8">
                      <w:pPr>
                        <w:spacing w:after="0" w:line="276" w:lineRule="auto"/>
                        <w:jc w:val="both"/>
                        <w:rPr>
                          <w:noProof/>
                        </w:rPr>
                      </w:pPr>
                    </w:p>
                    <w:p w14:paraId="4E584C04" w14:textId="77777777" w:rsidR="00EA7BD9" w:rsidRDefault="00EA7BD9" w:rsidP="00F546F8">
                      <w:pPr>
                        <w:spacing w:after="0" w:line="276" w:lineRule="auto"/>
                        <w:jc w:val="both"/>
                        <w:rPr>
                          <w:noProof/>
                        </w:rPr>
                      </w:pPr>
                    </w:p>
                    <w:p w14:paraId="560F1B52" w14:textId="77777777" w:rsidR="00EA7BD9" w:rsidRDefault="00EA7BD9" w:rsidP="00F546F8">
                      <w:pPr>
                        <w:spacing w:after="0" w:line="276" w:lineRule="auto"/>
                        <w:jc w:val="both"/>
                        <w:rPr>
                          <w:noProof/>
                        </w:rPr>
                      </w:pPr>
                    </w:p>
                    <w:p w14:paraId="0F321A69" w14:textId="77777777" w:rsidR="00EA7BD9" w:rsidRDefault="00EA7BD9" w:rsidP="00F546F8">
                      <w:pPr>
                        <w:spacing w:after="0" w:line="276" w:lineRule="auto"/>
                        <w:jc w:val="both"/>
                        <w:rPr>
                          <w:noProof/>
                        </w:rPr>
                      </w:pPr>
                    </w:p>
                    <w:p w14:paraId="7E3385AA" w14:textId="77777777" w:rsidR="00EA7BD9" w:rsidRDefault="00EA7BD9" w:rsidP="00F546F8">
                      <w:pPr>
                        <w:spacing w:after="0" w:line="276" w:lineRule="auto"/>
                        <w:jc w:val="both"/>
                        <w:rPr>
                          <w:noProof/>
                        </w:rPr>
                      </w:pPr>
                    </w:p>
                    <w:p w14:paraId="06E606A4" w14:textId="77777777" w:rsidR="00EA7BD9" w:rsidRDefault="00EA7BD9" w:rsidP="00F546F8">
                      <w:pPr>
                        <w:spacing w:after="0" w:line="276" w:lineRule="auto"/>
                        <w:jc w:val="both"/>
                        <w:rPr>
                          <w:noProof/>
                        </w:rPr>
                      </w:pPr>
                    </w:p>
                    <w:p w14:paraId="36C2108B" w14:textId="77777777" w:rsidR="00EA7BD9" w:rsidRPr="006B17A8" w:rsidRDefault="00EA7BD9" w:rsidP="00F546F8">
                      <w:pPr>
                        <w:spacing w:after="0" w:line="276" w:lineRule="auto"/>
                        <w:jc w:val="both"/>
                        <w:rPr>
                          <w:rFonts w:ascii="Arial" w:hAnsi="Arial" w:cs="Arial"/>
                          <w:b/>
                          <w:bCs/>
                        </w:rPr>
                      </w:pPr>
                    </w:p>
                  </w:txbxContent>
                </v:textbox>
                <w10:wrap anchorx="margin"/>
              </v:rect>
            </w:pict>
          </mc:Fallback>
        </mc:AlternateContent>
      </w:r>
    </w:p>
    <w:p w14:paraId="0373321B" w14:textId="796F0ED5" w:rsidR="00B44C83" w:rsidRPr="00823EB9" w:rsidRDefault="00B44C83" w:rsidP="00B44C83"/>
    <w:p w14:paraId="7555E768" w14:textId="1C8570DE" w:rsidR="00B44C83" w:rsidRPr="00823EB9" w:rsidRDefault="00B44C83" w:rsidP="00B44C83"/>
    <w:p w14:paraId="7B9B8A6C" w14:textId="1A7D85C2" w:rsidR="00B44C83" w:rsidRDefault="00B44C83" w:rsidP="00B44C83">
      <w:pPr>
        <w:tabs>
          <w:tab w:val="left" w:pos="4560"/>
        </w:tabs>
      </w:pPr>
      <w:r>
        <w:tab/>
      </w:r>
    </w:p>
    <w:p w14:paraId="191A4500" w14:textId="75050AA5" w:rsidR="00B44C83" w:rsidRPr="00823EB9" w:rsidRDefault="00B44C83" w:rsidP="00B44C83">
      <w:pPr>
        <w:tabs>
          <w:tab w:val="left" w:pos="4500"/>
        </w:tabs>
      </w:pPr>
      <w:r>
        <w:tab/>
      </w:r>
    </w:p>
    <w:p w14:paraId="605DDEAE" w14:textId="21113DC6" w:rsidR="00B62B9F" w:rsidRDefault="00B62B9F"/>
    <w:p w14:paraId="69A1FA90" w14:textId="27007FD1" w:rsidR="00A35AA8" w:rsidRDefault="00A35AA8" w:rsidP="00A35AA8"/>
    <w:p w14:paraId="2E6A1B21" w14:textId="6F62E563" w:rsidR="005B46D6" w:rsidRDefault="005B46D6" w:rsidP="00A35AA8"/>
    <w:p w14:paraId="2200834E" w14:textId="6FC1FA9A" w:rsidR="00A35AA8" w:rsidRDefault="00A35AA8" w:rsidP="00A35AA8">
      <w:pPr>
        <w:tabs>
          <w:tab w:val="left" w:pos="3285"/>
        </w:tabs>
      </w:pPr>
      <w:r>
        <w:tab/>
      </w:r>
    </w:p>
    <w:p w14:paraId="6C48DA20" w14:textId="3549D466" w:rsidR="00B92EBF" w:rsidRDefault="00B92EBF" w:rsidP="00A35AA8">
      <w:pPr>
        <w:tabs>
          <w:tab w:val="left" w:pos="3285"/>
        </w:tabs>
      </w:pPr>
    </w:p>
    <w:p w14:paraId="03CBBABD" w14:textId="795A37A4" w:rsidR="00B92EBF" w:rsidRDefault="00B92EBF" w:rsidP="00A35AA8">
      <w:pPr>
        <w:tabs>
          <w:tab w:val="left" w:pos="3285"/>
        </w:tabs>
      </w:pPr>
    </w:p>
    <w:p w14:paraId="3A075E2C" w14:textId="6F4ADDB7" w:rsidR="00B92EBF" w:rsidRDefault="00F139EB" w:rsidP="00A35AA8">
      <w:pPr>
        <w:tabs>
          <w:tab w:val="left" w:pos="3285"/>
        </w:tabs>
      </w:pPr>
      <w:r>
        <w:rPr>
          <w:noProof/>
          <w:lang w:eastAsia="en-GB"/>
        </w:rPr>
        <mc:AlternateContent>
          <mc:Choice Requires="wps">
            <w:drawing>
              <wp:anchor distT="0" distB="0" distL="114300" distR="114300" simplePos="0" relativeHeight="251745280" behindDoc="0" locked="0" layoutInCell="1" allowOverlap="1" wp14:anchorId="347C7873" wp14:editId="1B55DD5D">
                <wp:simplePos x="0" y="0"/>
                <wp:positionH relativeFrom="margin">
                  <wp:posOffset>-209550</wp:posOffset>
                </wp:positionH>
                <wp:positionV relativeFrom="paragraph">
                  <wp:posOffset>106045</wp:posOffset>
                </wp:positionV>
                <wp:extent cx="3486150" cy="2867025"/>
                <wp:effectExtent l="19050" t="19050" r="19050" b="28575"/>
                <wp:wrapNone/>
                <wp:docPr id="1646429837" name="Rectangle 1646429837"/>
                <wp:cNvGraphicFramePr/>
                <a:graphic xmlns:a="http://schemas.openxmlformats.org/drawingml/2006/main">
                  <a:graphicData uri="http://schemas.microsoft.com/office/word/2010/wordprocessingShape">
                    <wps:wsp>
                      <wps:cNvSpPr/>
                      <wps:spPr>
                        <a:xfrm>
                          <a:off x="0" y="0"/>
                          <a:ext cx="3486150" cy="2867025"/>
                        </a:xfrm>
                        <a:prstGeom prst="rect">
                          <a:avLst/>
                        </a:prstGeom>
                        <a:solidFill>
                          <a:schemeClr val="accent4">
                            <a:lumMod val="20000"/>
                            <a:lumOff val="80000"/>
                          </a:schemeClr>
                        </a:solidFill>
                        <a:ln w="28575" cap="flat" cmpd="sng" algn="ctr">
                          <a:solidFill>
                            <a:sysClr val="windowText" lastClr="000000"/>
                          </a:solidFill>
                          <a:prstDash val="solid"/>
                          <a:miter lim="800000"/>
                        </a:ln>
                        <a:effectLst/>
                      </wps:spPr>
                      <wps:txbx>
                        <w:txbxContent>
                          <w:p w14:paraId="282F77A5" w14:textId="1F30ABA2" w:rsidR="00DA3AF3" w:rsidRDefault="00FA64D3" w:rsidP="00DA3AF3">
                            <w:pPr>
                              <w:jc w:val="center"/>
                              <w:rPr>
                                <w:rFonts w:cstheme="minorHAnsi"/>
                                <w:b/>
                                <w:bCs/>
                                <w:color w:val="4472C4" w:themeColor="accent1"/>
                                <w:sz w:val="32"/>
                                <w:szCs w:val="32"/>
                              </w:rPr>
                            </w:pPr>
                            <w:r>
                              <w:rPr>
                                <w:rFonts w:cstheme="minorHAnsi"/>
                                <w:b/>
                                <w:bCs/>
                                <w:color w:val="4472C4" w:themeColor="accent1"/>
                                <w:sz w:val="32"/>
                                <w:szCs w:val="32"/>
                              </w:rPr>
                              <w:t xml:space="preserve"> </w:t>
                            </w:r>
                            <w:r w:rsidR="00E23DB2">
                              <w:rPr>
                                <w:rFonts w:cstheme="minorHAnsi"/>
                                <w:b/>
                                <w:bCs/>
                                <w:color w:val="4472C4" w:themeColor="accent1"/>
                                <w:sz w:val="32"/>
                                <w:szCs w:val="32"/>
                              </w:rPr>
                              <w:t>The Inclusion Team at Highfield Primary School 2025-2026</w:t>
                            </w:r>
                          </w:p>
                          <w:p w14:paraId="769AABDB" w14:textId="2C061DC3" w:rsidR="00E23DB2" w:rsidRPr="002C5143" w:rsidRDefault="002C5143" w:rsidP="002C5143">
                            <w:pPr>
                              <w:rPr>
                                <w:rFonts w:cstheme="minorHAnsi"/>
                                <w:b/>
                                <w:bCs/>
                                <w:sz w:val="24"/>
                                <w:szCs w:val="24"/>
                              </w:rPr>
                            </w:pPr>
                            <w:r w:rsidRPr="002C5143">
                              <w:rPr>
                                <w:rFonts w:cstheme="minorHAnsi"/>
                                <w:b/>
                                <w:bCs/>
                                <w:sz w:val="24"/>
                                <w:szCs w:val="24"/>
                              </w:rPr>
                              <w:t xml:space="preserve">SENCO – Mrs L Dalgliesh </w:t>
                            </w:r>
                          </w:p>
                          <w:p w14:paraId="513DF49F" w14:textId="49155123" w:rsidR="002C5143" w:rsidRPr="002C5143" w:rsidRDefault="002C5143" w:rsidP="002C5143">
                            <w:pPr>
                              <w:rPr>
                                <w:rFonts w:cstheme="minorHAnsi"/>
                                <w:b/>
                                <w:bCs/>
                                <w:sz w:val="24"/>
                                <w:szCs w:val="24"/>
                              </w:rPr>
                            </w:pPr>
                            <w:r w:rsidRPr="002C5143">
                              <w:rPr>
                                <w:rFonts w:cstheme="minorHAnsi"/>
                                <w:b/>
                                <w:bCs/>
                                <w:sz w:val="24"/>
                                <w:szCs w:val="24"/>
                              </w:rPr>
                              <w:t>Deputy SENCO – Mrs J Shelley (and Reception class teacher)</w:t>
                            </w:r>
                          </w:p>
                          <w:p w14:paraId="6D0C8E01" w14:textId="1A50B6B6" w:rsidR="002C5143" w:rsidRPr="002C5143" w:rsidRDefault="002C5143" w:rsidP="002C5143">
                            <w:pPr>
                              <w:rPr>
                                <w:rFonts w:cstheme="minorHAnsi"/>
                                <w:b/>
                                <w:bCs/>
                                <w:sz w:val="24"/>
                                <w:szCs w:val="24"/>
                              </w:rPr>
                            </w:pPr>
                            <w:r w:rsidRPr="002C5143">
                              <w:rPr>
                                <w:rFonts w:cstheme="minorHAnsi"/>
                                <w:b/>
                                <w:bCs/>
                                <w:sz w:val="24"/>
                                <w:szCs w:val="24"/>
                              </w:rPr>
                              <w:t>Learning Mentor – Mrs H Calvert</w:t>
                            </w:r>
                          </w:p>
                          <w:p w14:paraId="0B8031C6" w14:textId="27095EEB" w:rsidR="002C5143" w:rsidRPr="002C5143" w:rsidRDefault="002C5143" w:rsidP="002C5143">
                            <w:pPr>
                              <w:rPr>
                                <w:rFonts w:cstheme="minorHAnsi"/>
                                <w:b/>
                                <w:bCs/>
                                <w:sz w:val="24"/>
                                <w:szCs w:val="24"/>
                              </w:rPr>
                            </w:pPr>
                            <w:r w:rsidRPr="002C5143">
                              <w:rPr>
                                <w:rFonts w:cstheme="minorHAnsi"/>
                                <w:b/>
                                <w:bCs/>
                                <w:sz w:val="24"/>
                                <w:szCs w:val="24"/>
                              </w:rPr>
                              <w:t>Speech and Learning Key Worker – Mrs D Booth (also HLTA)</w:t>
                            </w:r>
                          </w:p>
                          <w:p w14:paraId="008ACB25" w14:textId="0A513B54" w:rsidR="002C5143" w:rsidRPr="002C5143" w:rsidRDefault="002C5143" w:rsidP="002C5143">
                            <w:pPr>
                              <w:rPr>
                                <w:rFonts w:cstheme="minorHAnsi"/>
                                <w:b/>
                                <w:bCs/>
                                <w:sz w:val="24"/>
                                <w:szCs w:val="24"/>
                              </w:rPr>
                            </w:pPr>
                            <w:r w:rsidRPr="002C5143">
                              <w:rPr>
                                <w:rFonts w:cstheme="minorHAnsi"/>
                                <w:b/>
                                <w:bCs/>
                                <w:sz w:val="24"/>
                                <w:szCs w:val="24"/>
                              </w:rPr>
                              <w:t>Lego Therapy and Wellbeing Worker - Mrs J Maskill (on Maternity Leave)</w:t>
                            </w:r>
                          </w:p>
                          <w:p w14:paraId="3FE5471E" w14:textId="77777777" w:rsidR="002C5143" w:rsidRPr="002C5143" w:rsidRDefault="002C5143" w:rsidP="002C5143">
                            <w:pPr>
                              <w:rPr>
                                <w:rFonts w:cstheme="minorHAnsi"/>
                                <w:color w:val="4472C4" w:themeColor="accent1"/>
                                <w:sz w:val="24"/>
                                <w:szCs w:val="24"/>
                              </w:rPr>
                            </w:pPr>
                          </w:p>
                          <w:p w14:paraId="60C97980" w14:textId="47673605" w:rsidR="00F57381" w:rsidRDefault="00F57381" w:rsidP="00DA3AF3">
                            <w:pPr>
                              <w:jc w:val="center"/>
                              <w:rPr>
                                <w:rFonts w:cstheme="minorHAnsi"/>
                                <w:b/>
                                <w:bCs/>
                                <w:color w:val="4472C4" w:themeColor="accent1"/>
                                <w:sz w:val="32"/>
                                <w:szCs w:val="32"/>
                              </w:rPr>
                            </w:pPr>
                          </w:p>
                          <w:p w14:paraId="4D993D63" w14:textId="55CF15BD" w:rsidR="00DB1241" w:rsidRDefault="00CE2289" w:rsidP="00FA64D3">
                            <w:pPr>
                              <w:rPr>
                                <w:rFonts w:cstheme="minorHAnsi"/>
                                <w:sz w:val="24"/>
                                <w:szCs w:val="24"/>
                              </w:rPr>
                            </w:pPr>
                            <w:r>
                              <w:rPr>
                                <w:rFonts w:cstheme="minorHAnsi"/>
                                <w:sz w:val="24"/>
                                <w:szCs w:val="24"/>
                              </w:rPr>
                              <w:t xml:space="preserve">          </w:t>
                            </w:r>
                          </w:p>
                          <w:p w14:paraId="241DB689" w14:textId="24611469" w:rsidR="00DB1241" w:rsidRPr="00AE30C3" w:rsidRDefault="00DB1241" w:rsidP="00CE2289">
                            <w:pPr>
                              <w:jc w:val="center"/>
                              <w:rPr>
                                <w:rFonts w:cstheme="minorHAnsi"/>
                                <w:b/>
                                <w:bCs/>
                                <w:color w:val="4472C4" w:themeColor="accent1"/>
                                <w:sz w:val="24"/>
                                <w:szCs w:val="24"/>
                              </w:rPr>
                            </w:pPr>
                          </w:p>
                          <w:p w14:paraId="049023F2" w14:textId="77777777" w:rsidR="00DB1241" w:rsidRDefault="00DB1241" w:rsidP="00FA64D3">
                            <w:pPr>
                              <w:rPr>
                                <w:rFonts w:cstheme="minorHAnsi"/>
                                <w:sz w:val="24"/>
                                <w:szCs w:val="24"/>
                              </w:rPr>
                            </w:pPr>
                          </w:p>
                          <w:p w14:paraId="5DA8D774" w14:textId="77777777" w:rsidR="00DB1241" w:rsidRDefault="00DB1241" w:rsidP="00FA64D3">
                            <w:pPr>
                              <w:rPr>
                                <w:rFonts w:cstheme="minorHAnsi"/>
                                <w:sz w:val="24"/>
                                <w:szCs w:val="24"/>
                              </w:rPr>
                            </w:pPr>
                          </w:p>
                          <w:p w14:paraId="0E80273A" w14:textId="77777777" w:rsidR="00DB1241" w:rsidRDefault="00DB1241" w:rsidP="00FA64D3">
                            <w:pPr>
                              <w:rPr>
                                <w:rFonts w:cstheme="minorHAnsi"/>
                                <w:sz w:val="24"/>
                                <w:szCs w:val="24"/>
                              </w:rPr>
                            </w:pPr>
                          </w:p>
                          <w:p w14:paraId="05E2F043" w14:textId="77777777" w:rsidR="00DB1241" w:rsidRDefault="00DB1241" w:rsidP="00FA64D3">
                            <w:pPr>
                              <w:rPr>
                                <w:rFonts w:cstheme="minorHAnsi"/>
                                <w:sz w:val="24"/>
                                <w:szCs w:val="24"/>
                              </w:rPr>
                            </w:pPr>
                          </w:p>
                          <w:p w14:paraId="0EDDC574" w14:textId="77777777" w:rsidR="00DB1241" w:rsidRDefault="00DB1241" w:rsidP="00FA64D3">
                            <w:pPr>
                              <w:rPr>
                                <w:rFonts w:cstheme="minorHAnsi"/>
                                <w:sz w:val="24"/>
                                <w:szCs w:val="24"/>
                              </w:rPr>
                            </w:pPr>
                          </w:p>
                          <w:p w14:paraId="0F245932" w14:textId="77777777" w:rsidR="00FA64D3" w:rsidRDefault="00FA64D3" w:rsidP="00FA64D3">
                            <w:pPr>
                              <w:rPr>
                                <w:rFonts w:cstheme="minorHAnsi"/>
                                <w:sz w:val="24"/>
                                <w:szCs w:val="24"/>
                              </w:rPr>
                            </w:pPr>
                          </w:p>
                          <w:p w14:paraId="2D3E35F7" w14:textId="77777777" w:rsidR="00FA64D3" w:rsidRDefault="00FA64D3" w:rsidP="00FA64D3">
                            <w:pPr>
                              <w:rPr>
                                <w:rFonts w:cstheme="minorHAnsi"/>
                                <w:sz w:val="24"/>
                                <w:szCs w:val="24"/>
                              </w:rPr>
                            </w:pPr>
                          </w:p>
                          <w:p w14:paraId="5C972BCB" w14:textId="77777777" w:rsidR="00FA64D3" w:rsidRDefault="00FA64D3" w:rsidP="00FA64D3">
                            <w:pPr>
                              <w:rPr>
                                <w:rFonts w:cstheme="minorHAnsi"/>
                                <w:sz w:val="24"/>
                                <w:szCs w:val="24"/>
                              </w:rPr>
                            </w:pPr>
                          </w:p>
                          <w:p w14:paraId="4AF3245C" w14:textId="77777777" w:rsidR="00FA64D3" w:rsidRDefault="00FA64D3" w:rsidP="00FA64D3">
                            <w:pPr>
                              <w:rPr>
                                <w:rFonts w:cstheme="minorHAnsi"/>
                                <w:sz w:val="24"/>
                                <w:szCs w:val="24"/>
                              </w:rPr>
                            </w:pPr>
                          </w:p>
                          <w:p w14:paraId="1DD33E21" w14:textId="77777777" w:rsidR="00FA64D3" w:rsidRPr="00FA64D3" w:rsidRDefault="00FA64D3" w:rsidP="00FA64D3">
                            <w:pPr>
                              <w:rPr>
                                <w:rFonts w:cstheme="minorHAns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C7873" id="Rectangle 1646429837" o:spid="_x0000_s1028" style="position:absolute;margin-left:-16.5pt;margin-top:8.35pt;width:274.5pt;height:225.7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" fillcolor="#fff2cc [663]" strokecolor="windowText" strokeweight="2.25pt">
                <v:textbox>
                  <w:txbxContent>
                    <w:p w14:paraId="282F77A5" w14:textId="1F30ABA2" w:rsidR="00DA3AF3" w:rsidRDefault="00FA64D3" w:rsidP="00DA3AF3">
                      <w:pPr>
                        <w:jc w:val="center"/>
                        <w:rPr>
                          <w:rFonts w:cstheme="minorHAnsi"/>
                          <w:b/>
                          <w:bCs/>
                          <w:color w:val="4472C4" w:themeColor="accent1"/>
                          <w:sz w:val="32"/>
                          <w:szCs w:val="32"/>
                        </w:rPr>
                      </w:pPr>
                      <w:r>
                        <w:rPr>
                          <w:rFonts w:cstheme="minorHAnsi"/>
                          <w:b/>
                          <w:bCs/>
                          <w:color w:val="4472C4" w:themeColor="accent1"/>
                          <w:sz w:val="32"/>
                          <w:szCs w:val="32"/>
                        </w:rPr>
                        <w:t xml:space="preserve"> </w:t>
                      </w:r>
                      <w:r w:rsidR="00E23DB2">
                        <w:rPr>
                          <w:rFonts w:cstheme="minorHAnsi"/>
                          <w:b/>
                          <w:bCs/>
                          <w:color w:val="4472C4" w:themeColor="accent1"/>
                          <w:sz w:val="32"/>
                          <w:szCs w:val="32"/>
                        </w:rPr>
                        <w:t>The Inclusion Team at Highfield Primary School 2025-2026</w:t>
                      </w:r>
                    </w:p>
                    <w:p w14:paraId="769AABDB" w14:textId="2C061DC3" w:rsidR="00E23DB2" w:rsidRPr="002C5143" w:rsidRDefault="002C5143" w:rsidP="002C5143">
                      <w:pPr>
                        <w:rPr>
                          <w:rFonts w:cstheme="minorHAnsi"/>
                          <w:b/>
                          <w:bCs/>
                          <w:sz w:val="24"/>
                          <w:szCs w:val="24"/>
                        </w:rPr>
                      </w:pPr>
                      <w:r w:rsidRPr="002C5143">
                        <w:rPr>
                          <w:rFonts w:cstheme="minorHAnsi"/>
                          <w:b/>
                          <w:bCs/>
                          <w:sz w:val="24"/>
                          <w:szCs w:val="24"/>
                        </w:rPr>
                        <w:t xml:space="preserve">SENCO – Mrs L Dalgliesh </w:t>
                      </w:r>
                    </w:p>
                    <w:p w14:paraId="513DF49F" w14:textId="49155123" w:rsidR="002C5143" w:rsidRPr="002C5143" w:rsidRDefault="002C5143" w:rsidP="002C5143">
                      <w:pPr>
                        <w:rPr>
                          <w:rFonts w:cstheme="minorHAnsi"/>
                          <w:b/>
                          <w:bCs/>
                          <w:sz w:val="24"/>
                          <w:szCs w:val="24"/>
                        </w:rPr>
                      </w:pPr>
                      <w:r w:rsidRPr="002C5143">
                        <w:rPr>
                          <w:rFonts w:cstheme="minorHAnsi"/>
                          <w:b/>
                          <w:bCs/>
                          <w:sz w:val="24"/>
                          <w:szCs w:val="24"/>
                        </w:rPr>
                        <w:t>Deputy SENCO – Mrs J Shelley (and Reception class teacher)</w:t>
                      </w:r>
                    </w:p>
                    <w:p w14:paraId="6D0C8E01" w14:textId="1A50B6B6" w:rsidR="002C5143" w:rsidRPr="002C5143" w:rsidRDefault="002C5143" w:rsidP="002C5143">
                      <w:pPr>
                        <w:rPr>
                          <w:rFonts w:cstheme="minorHAnsi"/>
                          <w:b/>
                          <w:bCs/>
                          <w:sz w:val="24"/>
                          <w:szCs w:val="24"/>
                        </w:rPr>
                      </w:pPr>
                      <w:r w:rsidRPr="002C5143">
                        <w:rPr>
                          <w:rFonts w:cstheme="minorHAnsi"/>
                          <w:b/>
                          <w:bCs/>
                          <w:sz w:val="24"/>
                          <w:szCs w:val="24"/>
                        </w:rPr>
                        <w:t>Learning Mentor – Mrs H Calvert</w:t>
                      </w:r>
                    </w:p>
                    <w:p w14:paraId="0B8031C6" w14:textId="27095EEB" w:rsidR="002C5143" w:rsidRPr="002C5143" w:rsidRDefault="002C5143" w:rsidP="002C5143">
                      <w:pPr>
                        <w:rPr>
                          <w:rFonts w:cstheme="minorHAnsi"/>
                          <w:b/>
                          <w:bCs/>
                          <w:sz w:val="24"/>
                          <w:szCs w:val="24"/>
                        </w:rPr>
                      </w:pPr>
                      <w:r w:rsidRPr="002C5143">
                        <w:rPr>
                          <w:rFonts w:cstheme="minorHAnsi"/>
                          <w:b/>
                          <w:bCs/>
                          <w:sz w:val="24"/>
                          <w:szCs w:val="24"/>
                        </w:rPr>
                        <w:t>Speech and Learning Key Worker – Mrs D Booth (also HLTA)</w:t>
                      </w:r>
                    </w:p>
                    <w:p w14:paraId="008ACB25" w14:textId="0A513B54" w:rsidR="002C5143" w:rsidRPr="002C5143" w:rsidRDefault="002C5143" w:rsidP="002C5143">
                      <w:pPr>
                        <w:rPr>
                          <w:rFonts w:cstheme="minorHAnsi"/>
                          <w:b/>
                          <w:bCs/>
                          <w:sz w:val="24"/>
                          <w:szCs w:val="24"/>
                        </w:rPr>
                      </w:pPr>
                      <w:r w:rsidRPr="002C5143">
                        <w:rPr>
                          <w:rFonts w:cstheme="minorHAnsi"/>
                          <w:b/>
                          <w:bCs/>
                          <w:sz w:val="24"/>
                          <w:szCs w:val="24"/>
                        </w:rPr>
                        <w:t>Lego Therapy and Wellbeing Worker - Mrs J Maskill (on Maternity Leave)</w:t>
                      </w:r>
                    </w:p>
                    <w:p w14:paraId="3FE5471E" w14:textId="77777777" w:rsidR="002C5143" w:rsidRPr="002C5143" w:rsidRDefault="002C5143" w:rsidP="002C5143">
                      <w:pPr>
                        <w:rPr>
                          <w:rFonts w:cstheme="minorHAnsi"/>
                          <w:color w:val="4472C4" w:themeColor="accent1"/>
                          <w:sz w:val="24"/>
                          <w:szCs w:val="24"/>
                        </w:rPr>
                      </w:pPr>
                    </w:p>
                    <w:p w14:paraId="60C97980" w14:textId="47673605" w:rsidR="00F57381" w:rsidRDefault="00F57381" w:rsidP="00DA3AF3">
                      <w:pPr>
                        <w:jc w:val="center"/>
                        <w:rPr>
                          <w:rFonts w:cstheme="minorHAnsi"/>
                          <w:b/>
                          <w:bCs/>
                          <w:color w:val="4472C4" w:themeColor="accent1"/>
                          <w:sz w:val="32"/>
                          <w:szCs w:val="32"/>
                        </w:rPr>
                      </w:pPr>
                    </w:p>
                    <w:p w14:paraId="4D993D63" w14:textId="55CF15BD" w:rsidR="00DB1241" w:rsidRDefault="00CE2289" w:rsidP="00FA64D3">
                      <w:pPr>
                        <w:rPr>
                          <w:rFonts w:cstheme="minorHAnsi"/>
                          <w:sz w:val="24"/>
                          <w:szCs w:val="24"/>
                        </w:rPr>
                      </w:pPr>
                      <w:r>
                        <w:rPr>
                          <w:rFonts w:cstheme="minorHAnsi"/>
                          <w:sz w:val="24"/>
                          <w:szCs w:val="24"/>
                        </w:rPr>
                        <w:t xml:space="preserve">          </w:t>
                      </w:r>
                    </w:p>
                    <w:p w14:paraId="241DB689" w14:textId="24611469" w:rsidR="00DB1241" w:rsidRPr="00AE30C3" w:rsidRDefault="00DB1241" w:rsidP="00CE2289">
                      <w:pPr>
                        <w:jc w:val="center"/>
                        <w:rPr>
                          <w:rFonts w:cstheme="minorHAnsi"/>
                          <w:b/>
                          <w:bCs/>
                          <w:color w:val="4472C4" w:themeColor="accent1"/>
                          <w:sz w:val="24"/>
                          <w:szCs w:val="24"/>
                        </w:rPr>
                      </w:pPr>
                    </w:p>
                    <w:p w14:paraId="049023F2" w14:textId="77777777" w:rsidR="00DB1241" w:rsidRDefault="00DB1241" w:rsidP="00FA64D3">
                      <w:pPr>
                        <w:rPr>
                          <w:rFonts w:cstheme="minorHAnsi"/>
                          <w:sz w:val="24"/>
                          <w:szCs w:val="24"/>
                        </w:rPr>
                      </w:pPr>
                    </w:p>
                    <w:p w14:paraId="5DA8D774" w14:textId="77777777" w:rsidR="00DB1241" w:rsidRDefault="00DB1241" w:rsidP="00FA64D3">
                      <w:pPr>
                        <w:rPr>
                          <w:rFonts w:cstheme="minorHAnsi"/>
                          <w:sz w:val="24"/>
                          <w:szCs w:val="24"/>
                        </w:rPr>
                      </w:pPr>
                    </w:p>
                    <w:p w14:paraId="0E80273A" w14:textId="77777777" w:rsidR="00DB1241" w:rsidRDefault="00DB1241" w:rsidP="00FA64D3">
                      <w:pPr>
                        <w:rPr>
                          <w:rFonts w:cstheme="minorHAnsi"/>
                          <w:sz w:val="24"/>
                          <w:szCs w:val="24"/>
                        </w:rPr>
                      </w:pPr>
                    </w:p>
                    <w:p w14:paraId="05E2F043" w14:textId="77777777" w:rsidR="00DB1241" w:rsidRDefault="00DB1241" w:rsidP="00FA64D3">
                      <w:pPr>
                        <w:rPr>
                          <w:rFonts w:cstheme="minorHAnsi"/>
                          <w:sz w:val="24"/>
                          <w:szCs w:val="24"/>
                        </w:rPr>
                      </w:pPr>
                    </w:p>
                    <w:p w14:paraId="0EDDC574" w14:textId="77777777" w:rsidR="00DB1241" w:rsidRDefault="00DB1241" w:rsidP="00FA64D3">
                      <w:pPr>
                        <w:rPr>
                          <w:rFonts w:cstheme="minorHAnsi"/>
                          <w:sz w:val="24"/>
                          <w:szCs w:val="24"/>
                        </w:rPr>
                      </w:pPr>
                    </w:p>
                    <w:p w14:paraId="0F245932" w14:textId="77777777" w:rsidR="00FA64D3" w:rsidRDefault="00FA64D3" w:rsidP="00FA64D3">
                      <w:pPr>
                        <w:rPr>
                          <w:rFonts w:cstheme="minorHAnsi"/>
                          <w:sz w:val="24"/>
                          <w:szCs w:val="24"/>
                        </w:rPr>
                      </w:pPr>
                    </w:p>
                    <w:p w14:paraId="2D3E35F7" w14:textId="77777777" w:rsidR="00FA64D3" w:rsidRDefault="00FA64D3" w:rsidP="00FA64D3">
                      <w:pPr>
                        <w:rPr>
                          <w:rFonts w:cstheme="minorHAnsi"/>
                          <w:sz w:val="24"/>
                          <w:szCs w:val="24"/>
                        </w:rPr>
                      </w:pPr>
                    </w:p>
                    <w:p w14:paraId="5C972BCB" w14:textId="77777777" w:rsidR="00FA64D3" w:rsidRDefault="00FA64D3" w:rsidP="00FA64D3">
                      <w:pPr>
                        <w:rPr>
                          <w:rFonts w:cstheme="minorHAnsi"/>
                          <w:sz w:val="24"/>
                          <w:szCs w:val="24"/>
                        </w:rPr>
                      </w:pPr>
                    </w:p>
                    <w:p w14:paraId="4AF3245C" w14:textId="77777777" w:rsidR="00FA64D3" w:rsidRDefault="00FA64D3" w:rsidP="00FA64D3">
                      <w:pPr>
                        <w:rPr>
                          <w:rFonts w:cstheme="minorHAnsi"/>
                          <w:sz w:val="24"/>
                          <w:szCs w:val="24"/>
                        </w:rPr>
                      </w:pPr>
                    </w:p>
                    <w:p w14:paraId="1DD33E21" w14:textId="77777777" w:rsidR="00FA64D3" w:rsidRPr="00FA64D3" w:rsidRDefault="00FA64D3" w:rsidP="00FA64D3">
                      <w:pPr>
                        <w:rPr>
                          <w:rFonts w:cstheme="minorHAnsi"/>
                          <w:sz w:val="24"/>
                          <w:szCs w:val="24"/>
                        </w:rPr>
                      </w:pPr>
                    </w:p>
                  </w:txbxContent>
                </v:textbox>
                <w10:wrap anchorx="margin"/>
              </v:rect>
            </w:pict>
          </mc:Fallback>
        </mc:AlternateContent>
      </w:r>
      <w:r>
        <w:rPr>
          <w:noProof/>
          <w:lang w:eastAsia="en-GB"/>
        </w:rPr>
        <mc:AlternateContent>
          <mc:Choice Requires="wps">
            <w:drawing>
              <wp:anchor distT="0" distB="0" distL="114300" distR="114300" simplePos="0" relativeHeight="251759616" behindDoc="0" locked="0" layoutInCell="1" allowOverlap="1" wp14:anchorId="1221CE02" wp14:editId="3F7D8B79">
                <wp:simplePos x="0" y="0"/>
                <wp:positionH relativeFrom="margin">
                  <wp:posOffset>3390900</wp:posOffset>
                </wp:positionH>
                <wp:positionV relativeFrom="paragraph">
                  <wp:posOffset>106046</wp:posOffset>
                </wp:positionV>
                <wp:extent cx="3486150" cy="2857500"/>
                <wp:effectExtent l="19050" t="19050" r="19050" b="19050"/>
                <wp:wrapNone/>
                <wp:docPr id="210028826" name="Rectangle 210028826"/>
                <wp:cNvGraphicFramePr/>
                <a:graphic xmlns:a="http://schemas.openxmlformats.org/drawingml/2006/main">
                  <a:graphicData uri="http://schemas.microsoft.com/office/word/2010/wordprocessingShape">
                    <wps:wsp>
                      <wps:cNvSpPr/>
                      <wps:spPr>
                        <a:xfrm>
                          <a:off x="0" y="0"/>
                          <a:ext cx="3486150" cy="2857500"/>
                        </a:xfrm>
                        <a:prstGeom prst="rect">
                          <a:avLst/>
                        </a:prstGeom>
                        <a:solidFill>
                          <a:srgbClr val="FFC000">
                            <a:lumMod val="20000"/>
                            <a:lumOff val="80000"/>
                          </a:srgbClr>
                        </a:solidFill>
                        <a:ln w="28575" cap="flat" cmpd="sng" algn="ctr">
                          <a:solidFill>
                            <a:sysClr val="windowText" lastClr="000000"/>
                          </a:solidFill>
                          <a:prstDash val="solid"/>
                          <a:miter lim="800000"/>
                        </a:ln>
                        <a:effectLst/>
                      </wps:spPr>
                      <wps:txbx>
                        <w:txbxContent>
                          <w:p w14:paraId="2B3135A8" w14:textId="77777777" w:rsidR="00CC496A" w:rsidRDefault="002C5143" w:rsidP="00CC496A">
                            <w:pPr>
                              <w:spacing w:after="0" w:line="240" w:lineRule="auto"/>
                              <w:jc w:val="center"/>
                              <w:rPr>
                                <w:rFonts w:cstheme="minorHAnsi"/>
                                <w:b/>
                                <w:bCs/>
                                <w:color w:val="4472C4" w:themeColor="accent1"/>
                                <w:sz w:val="32"/>
                                <w:szCs w:val="32"/>
                              </w:rPr>
                            </w:pPr>
                            <w:r>
                              <w:rPr>
                                <w:rFonts w:cstheme="minorHAnsi"/>
                                <w:b/>
                                <w:bCs/>
                                <w:color w:val="4472C4" w:themeColor="accent1"/>
                                <w:sz w:val="32"/>
                                <w:szCs w:val="32"/>
                              </w:rPr>
                              <w:t xml:space="preserve"> Important SEND dates </w:t>
                            </w:r>
                          </w:p>
                          <w:p w14:paraId="0B13E63A" w14:textId="19E4318B" w:rsidR="002C5143" w:rsidRDefault="00CC496A" w:rsidP="00CC496A">
                            <w:pPr>
                              <w:spacing w:after="0" w:line="240" w:lineRule="auto"/>
                              <w:jc w:val="center"/>
                              <w:rPr>
                                <w:rFonts w:cstheme="minorHAnsi"/>
                                <w:b/>
                                <w:bCs/>
                                <w:color w:val="4472C4" w:themeColor="accent1"/>
                                <w:sz w:val="32"/>
                                <w:szCs w:val="32"/>
                              </w:rPr>
                            </w:pPr>
                            <w:r>
                              <w:rPr>
                                <w:rFonts w:cstheme="minorHAnsi"/>
                                <w:b/>
                                <w:bCs/>
                                <w:color w:val="4472C4" w:themeColor="accent1"/>
                                <w:sz w:val="32"/>
                                <w:szCs w:val="32"/>
                              </w:rPr>
                              <w:t>(Autumn Term)</w:t>
                            </w:r>
                          </w:p>
                          <w:p w14:paraId="2C827616" w14:textId="77777777" w:rsidR="00CC496A" w:rsidRDefault="00CC496A" w:rsidP="00CC496A">
                            <w:pPr>
                              <w:spacing w:after="0" w:line="240" w:lineRule="auto"/>
                              <w:jc w:val="center"/>
                              <w:rPr>
                                <w:rFonts w:cstheme="minorHAnsi"/>
                                <w:b/>
                                <w:bCs/>
                                <w:color w:val="4472C4" w:themeColor="accent1"/>
                                <w:sz w:val="32"/>
                                <w:szCs w:val="32"/>
                              </w:rPr>
                            </w:pPr>
                          </w:p>
                          <w:p w14:paraId="18EEB273" w14:textId="76332D3F" w:rsidR="002C5143" w:rsidRDefault="002C5143" w:rsidP="002C5143">
                            <w:pPr>
                              <w:rPr>
                                <w:rFonts w:cstheme="minorHAnsi"/>
                                <w:sz w:val="24"/>
                                <w:szCs w:val="24"/>
                              </w:rPr>
                            </w:pPr>
                            <w:r w:rsidRPr="00CC496A">
                              <w:rPr>
                                <w:rFonts w:cstheme="minorHAnsi"/>
                                <w:b/>
                                <w:bCs/>
                                <w:sz w:val="24"/>
                                <w:szCs w:val="24"/>
                              </w:rPr>
                              <w:t>Monday 6</w:t>
                            </w:r>
                            <w:r w:rsidRPr="00CC496A">
                              <w:rPr>
                                <w:rFonts w:cstheme="minorHAnsi"/>
                                <w:b/>
                                <w:bCs/>
                                <w:sz w:val="24"/>
                                <w:szCs w:val="24"/>
                                <w:vertAlign w:val="superscript"/>
                              </w:rPr>
                              <w:t>th</w:t>
                            </w:r>
                            <w:r w:rsidRPr="00CC496A">
                              <w:rPr>
                                <w:rFonts w:cstheme="minorHAnsi"/>
                                <w:b/>
                                <w:bCs/>
                                <w:sz w:val="24"/>
                                <w:szCs w:val="24"/>
                              </w:rPr>
                              <w:t xml:space="preserve"> October</w:t>
                            </w:r>
                            <w:r w:rsidRPr="002C5143">
                              <w:rPr>
                                <w:rFonts w:cstheme="minorHAnsi"/>
                                <w:sz w:val="24"/>
                                <w:szCs w:val="24"/>
                              </w:rPr>
                              <w:t xml:space="preserve"> – Individual Education Plans to be sent to parent</w:t>
                            </w:r>
                            <w:r w:rsidR="00CC496A">
                              <w:rPr>
                                <w:rFonts w:cstheme="minorHAnsi"/>
                                <w:sz w:val="24"/>
                                <w:szCs w:val="24"/>
                              </w:rPr>
                              <w:t>s</w:t>
                            </w:r>
                            <w:r w:rsidRPr="002C5143">
                              <w:rPr>
                                <w:rFonts w:cstheme="minorHAnsi"/>
                                <w:sz w:val="24"/>
                                <w:szCs w:val="24"/>
                              </w:rPr>
                              <w:t xml:space="preserve"> for this term.</w:t>
                            </w:r>
                            <w:r w:rsidR="00CC496A">
                              <w:rPr>
                                <w:rFonts w:cstheme="minorHAnsi"/>
                                <w:sz w:val="24"/>
                                <w:szCs w:val="24"/>
                              </w:rPr>
                              <w:t xml:space="preserve"> (NB July 25 class teacher updated Summer term plans and these targets will be followed with the new class teacher until the end of September)</w:t>
                            </w:r>
                          </w:p>
                          <w:p w14:paraId="007FE177" w14:textId="311350B1" w:rsidR="002C5143" w:rsidRDefault="002C5143" w:rsidP="002C5143">
                            <w:pPr>
                              <w:rPr>
                                <w:rFonts w:cstheme="minorHAnsi"/>
                                <w:sz w:val="24"/>
                                <w:szCs w:val="24"/>
                              </w:rPr>
                            </w:pPr>
                            <w:r w:rsidRPr="00CC496A">
                              <w:rPr>
                                <w:rFonts w:cstheme="minorHAnsi"/>
                                <w:b/>
                                <w:bCs/>
                                <w:sz w:val="24"/>
                                <w:szCs w:val="24"/>
                              </w:rPr>
                              <w:t>Wednesday 8</w:t>
                            </w:r>
                            <w:r w:rsidRPr="00CC496A">
                              <w:rPr>
                                <w:rFonts w:cstheme="minorHAnsi"/>
                                <w:b/>
                                <w:bCs/>
                                <w:sz w:val="24"/>
                                <w:szCs w:val="24"/>
                                <w:vertAlign w:val="superscript"/>
                              </w:rPr>
                              <w:t>th</w:t>
                            </w:r>
                            <w:r w:rsidRPr="00CC496A">
                              <w:rPr>
                                <w:rFonts w:cstheme="minorHAnsi"/>
                                <w:b/>
                                <w:bCs/>
                                <w:sz w:val="24"/>
                                <w:szCs w:val="24"/>
                              </w:rPr>
                              <w:t xml:space="preserve"> October</w:t>
                            </w:r>
                            <w:r>
                              <w:rPr>
                                <w:rFonts w:cstheme="minorHAnsi"/>
                                <w:sz w:val="24"/>
                                <w:szCs w:val="24"/>
                              </w:rPr>
                              <w:t xml:space="preserve"> – SEND Coffee Morning </w:t>
                            </w:r>
                            <w:r w:rsidR="00E71A79">
                              <w:rPr>
                                <w:rFonts w:cstheme="minorHAnsi"/>
                                <w:sz w:val="24"/>
                                <w:szCs w:val="24"/>
                              </w:rPr>
                              <w:t>2:45pm</w:t>
                            </w:r>
                          </w:p>
                          <w:p w14:paraId="50EB7DD8" w14:textId="34620664" w:rsidR="002C5143" w:rsidRDefault="00CC496A" w:rsidP="002C5143">
                            <w:pPr>
                              <w:rPr>
                                <w:rFonts w:cstheme="minorHAnsi"/>
                                <w:sz w:val="24"/>
                                <w:szCs w:val="24"/>
                              </w:rPr>
                            </w:pPr>
                            <w:r w:rsidRPr="00CC496A">
                              <w:rPr>
                                <w:rFonts w:cstheme="minorHAnsi"/>
                                <w:b/>
                                <w:bCs/>
                                <w:sz w:val="24"/>
                                <w:szCs w:val="24"/>
                              </w:rPr>
                              <w:t>Tuesday 21</w:t>
                            </w:r>
                            <w:r w:rsidRPr="00CC496A">
                              <w:rPr>
                                <w:rFonts w:cstheme="minorHAnsi"/>
                                <w:b/>
                                <w:bCs/>
                                <w:sz w:val="24"/>
                                <w:szCs w:val="24"/>
                                <w:vertAlign w:val="superscript"/>
                              </w:rPr>
                              <w:t>st</w:t>
                            </w:r>
                            <w:r w:rsidRPr="00CC496A">
                              <w:rPr>
                                <w:rFonts w:cstheme="minorHAnsi"/>
                                <w:b/>
                                <w:bCs/>
                                <w:sz w:val="24"/>
                                <w:szCs w:val="24"/>
                              </w:rPr>
                              <w:t xml:space="preserve"> October and Thursday 23</w:t>
                            </w:r>
                            <w:r w:rsidRPr="00CC496A">
                              <w:rPr>
                                <w:rFonts w:cstheme="minorHAnsi"/>
                                <w:b/>
                                <w:bCs/>
                                <w:sz w:val="24"/>
                                <w:szCs w:val="24"/>
                                <w:vertAlign w:val="superscript"/>
                              </w:rPr>
                              <w:t>rd</w:t>
                            </w:r>
                            <w:r w:rsidRPr="00CC496A">
                              <w:rPr>
                                <w:rFonts w:cstheme="minorHAnsi"/>
                                <w:b/>
                                <w:bCs/>
                                <w:sz w:val="24"/>
                                <w:szCs w:val="24"/>
                              </w:rPr>
                              <w:t xml:space="preserve"> October</w:t>
                            </w:r>
                            <w:r>
                              <w:rPr>
                                <w:rFonts w:cstheme="minorHAnsi"/>
                                <w:sz w:val="24"/>
                                <w:szCs w:val="24"/>
                              </w:rPr>
                              <w:t xml:space="preserve"> – Parents Evening (SENCO available) </w:t>
                            </w:r>
                          </w:p>
                          <w:p w14:paraId="1094E912" w14:textId="77777777" w:rsidR="00CC496A" w:rsidRPr="002C5143" w:rsidRDefault="00CC496A" w:rsidP="002C5143">
                            <w:pPr>
                              <w:rPr>
                                <w:rFonts w:cstheme="minorHAnsi"/>
                                <w:sz w:val="24"/>
                                <w:szCs w:val="24"/>
                              </w:rPr>
                            </w:pPr>
                          </w:p>
                          <w:p w14:paraId="18409D87" w14:textId="77777777" w:rsidR="002C5143" w:rsidRDefault="002C5143" w:rsidP="002C5143">
                            <w:pPr>
                              <w:jc w:val="center"/>
                              <w:rPr>
                                <w:rFonts w:cstheme="minorHAnsi"/>
                                <w:b/>
                                <w:bCs/>
                                <w:color w:val="4472C4" w:themeColor="accent1"/>
                                <w:sz w:val="32"/>
                                <w:szCs w:val="32"/>
                              </w:rPr>
                            </w:pPr>
                          </w:p>
                          <w:p w14:paraId="01E7FCEB" w14:textId="77777777" w:rsidR="002C5143" w:rsidRDefault="002C5143" w:rsidP="002C5143">
                            <w:pPr>
                              <w:rPr>
                                <w:rFonts w:cstheme="minorHAnsi"/>
                                <w:sz w:val="24"/>
                                <w:szCs w:val="24"/>
                              </w:rPr>
                            </w:pPr>
                            <w:r>
                              <w:rPr>
                                <w:rFonts w:cstheme="minorHAnsi"/>
                                <w:sz w:val="24"/>
                                <w:szCs w:val="24"/>
                              </w:rPr>
                              <w:t xml:space="preserve">          </w:t>
                            </w:r>
                          </w:p>
                          <w:p w14:paraId="3BDE71AD" w14:textId="77777777" w:rsidR="002C5143" w:rsidRPr="00AE30C3" w:rsidRDefault="002C5143" w:rsidP="002C5143">
                            <w:pPr>
                              <w:jc w:val="center"/>
                              <w:rPr>
                                <w:rFonts w:cstheme="minorHAnsi"/>
                                <w:b/>
                                <w:bCs/>
                                <w:color w:val="4472C4" w:themeColor="accent1"/>
                                <w:sz w:val="24"/>
                                <w:szCs w:val="24"/>
                              </w:rPr>
                            </w:pPr>
                          </w:p>
                          <w:p w14:paraId="5FBBDD6E" w14:textId="77777777" w:rsidR="002C5143" w:rsidRDefault="002C5143" w:rsidP="002C5143">
                            <w:pPr>
                              <w:rPr>
                                <w:rFonts w:cstheme="minorHAnsi"/>
                                <w:sz w:val="24"/>
                                <w:szCs w:val="24"/>
                              </w:rPr>
                            </w:pPr>
                          </w:p>
                          <w:p w14:paraId="452A9ECD" w14:textId="77777777" w:rsidR="002C5143" w:rsidRDefault="002C5143" w:rsidP="002C5143">
                            <w:pPr>
                              <w:rPr>
                                <w:rFonts w:cstheme="minorHAnsi"/>
                                <w:sz w:val="24"/>
                                <w:szCs w:val="24"/>
                              </w:rPr>
                            </w:pPr>
                          </w:p>
                          <w:p w14:paraId="0F1AF026" w14:textId="77777777" w:rsidR="002C5143" w:rsidRDefault="002C5143" w:rsidP="002C5143">
                            <w:pPr>
                              <w:rPr>
                                <w:rFonts w:cstheme="minorHAnsi"/>
                                <w:sz w:val="24"/>
                                <w:szCs w:val="24"/>
                              </w:rPr>
                            </w:pPr>
                          </w:p>
                          <w:p w14:paraId="177B94D5" w14:textId="77777777" w:rsidR="002C5143" w:rsidRDefault="002C5143" w:rsidP="002C5143">
                            <w:pPr>
                              <w:rPr>
                                <w:rFonts w:cstheme="minorHAnsi"/>
                                <w:sz w:val="24"/>
                                <w:szCs w:val="24"/>
                              </w:rPr>
                            </w:pPr>
                          </w:p>
                          <w:p w14:paraId="7B097D9A" w14:textId="77777777" w:rsidR="002C5143" w:rsidRDefault="002C5143" w:rsidP="002C5143">
                            <w:pPr>
                              <w:rPr>
                                <w:rFonts w:cstheme="minorHAnsi"/>
                                <w:sz w:val="24"/>
                                <w:szCs w:val="24"/>
                              </w:rPr>
                            </w:pPr>
                          </w:p>
                          <w:p w14:paraId="36246F10" w14:textId="77777777" w:rsidR="002C5143" w:rsidRDefault="002C5143" w:rsidP="002C5143">
                            <w:pPr>
                              <w:rPr>
                                <w:rFonts w:cstheme="minorHAnsi"/>
                                <w:sz w:val="24"/>
                                <w:szCs w:val="24"/>
                              </w:rPr>
                            </w:pPr>
                          </w:p>
                          <w:p w14:paraId="2EC584DE" w14:textId="77777777" w:rsidR="002C5143" w:rsidRDefault="002C5143" w:rsidP="002C5143">
                            <w:pPr>
                              <w:rPr>
                                <w:rFonts w:cstheme="minorHAnsi"/>
                                <w:sz w:val="24"/>
                                <w:szCs w:val="24"/>
                              </w:rPr>
                            </w:pPr>
                          </w:p>
                          <w:p w14:paraId="6A86FA22" w14:textId="77777777" w:rsidR="002C5143" w:rsidRDefault="002C5143" w:rsidP="002C5143">
                            <w:pPr>
                              <w:rPr>
                                <w:rFonts w:cstheme="minorHAnsi"/>
                                <w:sz w:val="24"/>
                                <w:szCs w:val="24"/>
                              </w:rPr>
                            </w:pPr>
                          </w:p>
                          <w:p w14:paraId="5736E11D" w14:textId="77777777" w:rsidR="002C5143" w:rsidRDefault="002C5143" w:rsidP="002C5143">
                            <w:pPr>
                              <w:rPr>
                                <w:rFonts w:cstheme="minorHAnsi"/>
                                <w:sz w:val="24"/>
                                <w:szCs w:val="24"/>
                              </w:rPr>
                            </w:pPr>
                          </w:p>
                          <w:p w14:paraId="6F66EB8D" w14:textId="77777777" w:rsidR="002C5143" w:rsidRPr="00FA64D3" w:rsidRDefault="002C5143" w:rsidP="002C5143">
                            <w:pPr>
                              <w:rPr>
                                <w:rFonts w:cstheme="minorHAns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1CE02" id="Rectangle 210028826" o:spid="_x0000_s1029" style="position:absolute;margin-left:267pt;margin-top:8.35pt;width:274.5pt;height:22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" fillcolor="#fff2cc" strokecolor="windowText" strokeweight="2.25pt">
                <v:textbox>
                  <w:txbxContent>
                    <w:p w14:paraId="2B3135A8" w14:textId="77777777" w:rsidR="00CC496A" w:rsidRDefault="002C5143" w:rsidP="00CC496A">
                      <w:pPr>
                        <w:spacing w:after="0" w:line="240" w:lineRule="auto"/>
                        <w:jc w:val="center"/>
                        <w:rPr>
                          <w:rFonts w:cstheme="minorHAnsi"/>
                          <w:b/>
                          <w:bCs/>
                          <w:color w:val="4472C4" w:themeColor="accent1"/>
                          <w:sz w:val="32"/>
                          <w:szCs w:val="32"/>
                        </w:rPr>
                      </w:pPr>
                      <w:r>
                        <w:rPr>
                          <w:rFonts w:cstheme="minorHAnsi"/>
                          <w:b/>
                          <w:bCs/>
                          <w:color w:val="4472C4" w:themeColor="accent1"/>
                          <w:sz w:val="32"/>
                          <w:szCs w:val="32"/>
                        </w:rPr>
                        <w:t xml:space="preserve"> Important SEND dates </w:t>
                      </w:r>
                    </w:p>
                    <w:p w14:paraId="0B13E63A" w14:textId="19E4318B" w:rsidR="002C5143" w:rsidRDefault="00CC496A" w:rsidP="00CC496A">
                      <w:pPr>
                        <w:spacing w:after="0" w:line="240" w:lineRule="auto"/>
                        <w:jc w:val="center"/>
                        <w:rPr>
                          <w:rFonts w:cstheme="minorHAnsi"/>
                          <w:b/>
                          <w:bCs/>
                          <w:color w:val="4472C4" w:themeColor="accent1"/>
                          <w:sz w:val="32"/>
                          <w:szCs w:val="32"/>
                        </w:rPr>
                      </w:pPr>
                      <w:r>
                        <w:rPr>
                          <w:rFonts w:cstheme="minorHAnsi"/>
                          <w:b/>
                          <w:bCs/>
                          <w:color w:val="4472C4" w:themeColor="accent1"/>
                          <w:sz w:val="32"/>
                          <w:szCs w:val="32"/>
                        </w:rPr>
                        <w:t>(Autumn Term)</w:t>
                      </w:r>
                    </w:p>
                    <w:p w14:paraId="2C827616" w14:textId="77777777" w:rsidR="00CC496A" w:rsidRDefault="00CC496A" w:rsidP="00CC496A">
                      <w:pPr>
                        <w:spacing w:after="0" w:line="240" w:lineRule="auto"/>
                        <w:jc w:val="center"/>
                        <w:rPr>
                          <w:rFonts w:cstheme="minorHAnsi"/>
                          <w:b/>
                          <w:bCs/>
                          <w:color w:val="4472C4" w:themeColor="accent1"/>
                          <w:sz w:val="32"/>
                          <w:szCs w:val="32"/>
                        </w:rPr>
                      </w:pPr>
                    </w:p>
                    <w:p w14:paraId="18EEB273" w14:textId="76332D3F" w:rsidR="002C5143" w:rsidRDefault="002C5143" w:rsidP="002C5143">
                      <w:pPr>
                        <w:rPr>
                          <w:rFonts w:cstheme="minorHAnsi"/>
                          <w:sz w:val="24"/>
                          <w:szCs w:val="24"/>
                        </w:rPr>
                      </w:pPr>
                      <w:r w:rsidRPr="00CC496A">
                        <w:rPr>
                          <w:rFonts w:cstheme="minorHAnsi"/>
                          <w:b/>
                          <w:bCs/>
                          <w:sz w:val="24"/>
                          <w:szCs w:val="24"/>
                        </w:rPr>
                        <w:t>Monday 6</w:t>
                      </w:r>
                      <w:r w:rsidRPr="00CC496A">
                        <w:rPr>
                          <w:rFonts w:cstheme="minorHAnsi"/>
                          <w:b/>
                          <w:bCs/>
                          <w:sz w:val="24"/>
                          <w:szCs w:val="24"/>
                          <w:vertAlign w:val="superscript"/>
                        </w:rPr>
                        <w:t>th</w:t>
                      </w:r>
                      <w:r w:rsidRPr="00CC496A">
                        <w:rPr>
                          <w:rFonts w:cstheme="minorHAnsi"/>
                          <w:b/>
                          <w:bCs/>
                          <w:sz w:val="24"/>
                          <w:szCs w:val="24"/>
                        </w:rPr>
                        <w:t xml:space="preserve"> October</w:t>
                      </w:r>
                      <w:r w:rsidRPr="002C5143">
                        <w:rPr>
                          <w:rFonts w:cstheme="minorHAnsi"/>
                          <w:sz w:val="24"/>
                          <w:szCs w:val="24"/>
                        </w:rPr>
                        <w:t xml:space="preserve"> – Individual Education Plans to be sent to parent</w:t>
                      </w:r>
                      <w:r w:rsidR="00CC496A">
                        <w:rPr>
                          <w:rFonts w:cstheme="minorHAnsi"/>
                          <w:sz w:val="24"/>
                          <w:szCs w:val="24"/>
                        </w:rPr>
                        <w:t>s</w:t>
                      </w:r>
                      <w:r w:rsidRPr="002C5143">
                        <w:rPr>
                          <w:rFonts w:cstheme="minorHAnsi"/>
                          <w:sz w:val="24"/>
                          <w:szCs w:val="24"/>
                        </w:rPr>
                        <w:t xml:space="preserve"> for this term.</w:t>
                      </w:r>
                      <w:r w:rsidR="00CC496A">
                        <w:rPr>
                          <w:rFonts w:cstheme="minorHAnsi"/>
                          <w:sz w:val="24"/>
                          <w:szCs w:val="24"/>
                        </w:rPr>
                        <w:t xml:space="preserve"> (NB July 25 class teacher updated Summer term plans and these targets will be followed with the new class teacher until the end of September)</w:t>
                      </w:r>
                    </w:p>
                    <w:p w14:paraId="007FE177" w14:textId="311350B1" w:rsidR="002C5143" w:rsidRDefault="002C5143" w:rsidP="002C5143">
                      <w:pPr>
                        <w:rPr>
                          <w:rFonts w:cstheme="minorHAnsi"/>
                          <w:sz w:val="24"/>
                          <w:szCs w:val="24"/>
                        </w:rPr>
                      </w:pPr>
                      <w:r w:rsidRPr="00CC496A">
                        <w:rPr>
                          <w:rFonts w:cstheme="minorHAnsi"/>
                          <w:b/>
                          <w:bCs/>
                          <w:sz w:val="24"/>
                          <w:szCs w:val="24"/>
                        </w:rPr>
                        <w:t>Wednesday 8</w:t>
                      </w:r>
                      <w:r w:rsidRPr="00CC496A">
                        <w:rPr>
                          <w:rFonts w:cstheme="minorHAnsi"/>
                          <w:b/>
                          <w:bCs/>
                          <w:sz w:val="24"/>
                          <w:szCs w:val="24"/>
                          <w:vertAlign w:val="superscript"/>
                        </w:rPr>
                        <w:t>th</w:t>
                      </w:r>
                      <w:r w:rsidRPr="00CC496A">
                        <w:rPr>
                          <w:rFonts w:cstheme="minorHAnsi"/>
                          <w:b/>
                          <w:bCs/>
                          <w:sz w:val="24"/>
                          <w:szCs w:val="24"/>
                        </w:rPr>
                        <w:t xml:space="preserve"> October</w:t>
                      </w:r>
                      <w:r>
                        <w:rPr>
                          <w:rFonts w:cstheme="minorHAnsi"/>
                          <w:sz w:val="24"/>
                          <w:szCs w:val="24"/>
                        </w:rPr>
                        <w:t xml:space="preserve"> – SEND Coffee Morning </w:t>
                      </w:r>
                      <w:r w:rsidR="00E71A79">
                        <w:rPr>
                          <w:rFonts w:cstheme="minorHAnsi"/>
                          <w:sz w:val="24"/>
                          <w:szCs w:val="24"/>
                        </w:rPr>
                        <w:t>2:45pm</w:t>
                      </w:r>
                    </w:p>
                    <w:p w14:paraId="50EB7DD8" w14:textId="34620664" w:rsidR="002C5143" w:rsidRDefault="00CC496A" w:rsidP="002C5143">
                      <w:pPr>
                        <w:rPr>
                          <w:rFonts w:cstheme="minorHAnsi"/>
                          <w:sz w:val="24"/>
                          <w:szCs w:val="24"/>
                        </w:rPr>
                      </w:pPr>
                      <w:r w:rsidRPr="00CC496A">
                        <w:rPr>
                          <w:rFonts w:cstheme="minorHAnsi"/>
                          <w:b/>
                          <w:bCs/>
                          <w:sz w:val="24"/>
                          <w:szCs w:val="24"/>
                        </w:rPr>
                        <w:t>Tuesday 21</w:t>
                      </w:r>
                      <w:r w:rsidRPr="00CC496A">
                        <w:rPr>
                          <w:rFonts w:cstheme="minorHAnsi"/>
                          <w:b/>
                          <w:bCs/>
                          <w:sz w:val="24"/>
                          <w:szCs w:val="24"/>
                          <w:vertAlign w:val="superscript"/>
                        </w:rPr>
                        <w:t>st</w:t>
                      </w:r>
                      <w:r w:rsidRPr="00CC496A">
                        <w:rPr>
                          <w:rFonts w:cstheme="minorHAnsi"/>
                          <w:b/>
                          <w:bCs/>
                          <w:sz w:val="24"/>
                          <w:szCs w:val="24"/>
                        </w:rPr>
                        <w:t xml:space="preserve"> October and Thursday 23</w:t>
                      </w:r>
                      <w:r w:rsidRPr="00CC496A">
                        <w:rPr>
                          <w:rFonts w:cstheme="minorHAnsi"/>
                          <w:b/>
                          <w:bCs/>
                          <w:sz w:val="24"/>
                          <w:szCs w:val="24"/>
                          <w:vertAlign w:val="superscript"/>
                        </w:rPr>
                        <w:t>rd</w:t>
                      </w:r>
                      <w:r w:rsidRPr="00CC496A">
                        <w:rPr>
                          <w:rFonts w:cstheme="minorHAnsi"/>
                          <w:b/>
                          <w:bCs/>
                          <w:sz w:val="24"/>
                          <w:szCs w:val="24"/>
                        </w:rPr>
                        <w:t xml:space="preserve"> October</w:t>
                      </w:r>
                      <w:r>
                        <w:rPr>
                          <w:rFonts w:cstheme="minorHAnsi"/>
                          <w:sz w:val="24"/>
                          <w:szCs w:val="24"/>
                        </w:rPr>
                        <w:t xml:space="preserve"> – Parents Evening (SENCO available) </w:t>
                      </w:r>
                    </w:p>
                    <w:p w14:paraId="1094E912" w14:textId="77777777" w:rsidR="00CC496A" w:rsidRPr="002C5143" w:rsidRDefault="00CC496A" w:rsidP="002C5143">
                      <w:pPr>
                        <w:rPr>
                          <w:rFonts w:cstheme="minorHAnsi"/>
                          <w:sz w:val="24"/>
                          <w:szCs w:val="24"/>
                        </w:rPr>
                      </w:pPr>
                    </w:p>
                    <w:p w14:paraId="18409D87" w14:textId="77777777" w:rsidR="002C5143" w:rsidRDefault="002C5143" w:rsidP="002C5143">
                      <w:pPr>
                        <w:jc w:val="center"/>
                        <w:rPr>
                          <w:rFonts w:cstheme="minorHAnsi"/>
                          <w:b/>
                          <w:bCs/>
                          <w:color w:val="4472C4" w:themeColor="accent1"/>
                          <w:sz w:val="32"/>
                          <w:szCs w:val="32"/>
                        </w:rPr>
                      </w:pPr>
                    </w:p>
                    <w:p w14:paraId="01E7FCEB" w14:textId="77777777" w:rsidR="002C5143" w:rsidRDefault="002C5143" w:rsidP="002C5143">
                      <w:pPr>
                        <w:rPr>
                          <w:rFonts w:cstheme="minorHAnsi"/>
                          <w:sz w:val="24"/>
                          <w:szCs w:val="24"/>
                        </w:rPr>
                      </w:pPr>
                      <w:r>
                        <w:rPr>
                          <w:rFonts w:cstheme="minorHAnsi"/>
                          <w:sz w:val="24"/>
                          <w:szCs w:val="24"/>
                        </w:rPr>
                        <w:t xml:space="preserve">          </w:t>
                      </w:r>
                    </w:p>
                    <w:p w14:paraId="3BDE71AD" w14:textId="77777777" w:rsidR="002C5143" w:rsidRPr="00AE30C3" w:rsidRDefault="002C5143" w:rsidP="002C5143">
                      <w:pPr>
                        <w:jc w:val="center"/>
                        <w:rPr>
                          <w:rFonts w:cstheme="minorHAnsi"/>
                          <w:b/>
                          <w:bCs/>
                          <w:color w:val="4472C4" w:themeColor="accent1"/>
                          <w:sz w:val="24"/>
                          <w:szCs w:val="24"/>
                        </w:rPr>
                      </w:pPr>
                    </w:p>
                    <w:p w14:paraId="5FBBDD6E" w14:textId="77777777" w:rsidR="002C5143" w:rsidRDefault="002C5143" w:rsidP="002C5143">
                      <w:pPr>
                        <w:rPr>
                          <w:rFonts w:cstheme="minorHAnsi"/>
                          <w:sz w:val="24"/>
                          <w:szCs w:val="24"/>
                        </w:rPr>
                      </w:pPr>
                    </w:p>
                    <w:p w14:paraId="452A9ECD" w14:textId="77777777" w:rsidR="002C5143" w:rsidRDefault="002C5143" w:rsidP="002C5143">
                      <w:pPr>
                        <w:rPr>
                          <w:rFonts w:cstheme="minorHAnsi"/>
                          <w:sz w:val="24"/>
                          <w:szCs w:val="24"/>
                        </w:rPr>
                      </w:pPr>
                    </w:p>
                    <w:p w14:paraId="0F1AF026" w14:textId="77777777" w:rsidR="002C5143" w:rsidRDefault="002C5143" w:rsidP="002C5143">
                      <w:pPr>
                        <w:rPr>
                          <w:rFonts w:cstheme="minorHAnsi"/>
                          <w:sz w:val="24"/>
                          <w:szCs w:val="24"/>
                        </w:rPr>
                      </w:pPr>
                    </w:p>
                    <w:p w14:paraId="177B94D5" w14:textId="77777777" w:rsidR="002C5143" w:rsidRDefault="002C5143" w:rsidP="002C5143">
                      <w:pPr>
                        <w:rPr>
                          <w:rFonts w:cstheme="minorHAnsi"/>
                          <w:sz w:val="24"/>
                          <w:szCs w:val="24"/>
                        </w:rPr>
                      </w:pPr>
                    </w:p>
                    <w:p w14:paraId="7B097D9A" w14:textId="77777777" w:rsidR="002C5143" w:rsidRDefault="002C5143" w:rsidP="002C5143">
                      <w:pPr>
                        <w:rPr>
                          <w:rFonts w:cstheme="minorHAnsi"/>
                          <w:sz w:val="24"/>
                          <w:szCs w:val="24"/>
                        </w:rPr>
                      </w:pPr>
                    </w:p>
                    <w:p w14:paraId="36246F10" w14:textId="77777777" w:rsidR="002C5143" w:rsidRDefault="002C5143" w:rsidP="002C5143">
                      <w:pPr>
                        <w:rPr>
                          <w:rFonts w:cstheme="minorHAnsi"/>
                          <w:sz w:val="24"/>
                          <w:szCs w:val="24"/>
                        </w:rPr>
                      </w:pPr>
                    </w:p>
                    <w:p w14:paraId="2EC584DE" w14:textId="77777777" w:rsidR="002C5143" w:rsidRDefault="002C5143" w:rsidP="002C5143">
                      <w:pPr>
                        <w:rPr>
                          <w:rFonts w:cstheme="minorHAnsi"/>
                          <w:sz w:val="24"/>
                          <w:szCs w:val="24"/>
                        </w:rPr>
                      </w:pPr>
                    </w:p>
                    <w:p w14:paraId="6A86FA22" w14:textId="77777777" w:rsidR="002C5143" w:rsidRDefault="002C5143" w:rsidP="002C5143">
                      <w:pPr>
                        <w:rPr>
                          <w:rFonts w:cstheme="minorHAnsi"/>
                          <w:sz w:val="24"/>
                          <w:szCs w:val="24"/>
                        </w:rPr>
                      </w:pPr>
                    </w:p>
                    <w:p w14:paraId="5736E11D" w14:textId="77777777" w:rsidR="002C5143" w:rsidRDefault="002C5143" w:rsidP="002C5143">
                      <w:pPr>
                        <w:rPr>
                          <w:rFonts w:cstheme="minorHAnsi"/>
                          <w:sz w:val="24"/>
                          <w:szCs w:val="24"/>
                        </w:rPr>
                      </w:pPr>
                    </w:p>
                    <w:p w14:paraId="6F66EB8D" w14:textId="77777777" w:rsidR="002C5143" w:rsidRPr="00FA64D3" w:rsidRDefault="002C5143" w:rsidP="002C5143">
                      <w:pPr>
                        <w:rPr>
                          <w:rFonts w:cstheme="minorHAnsi"/>
                          <w:sz w:val="24"/>
                          <w:szCs w:val="24"/>
                        </w:rPr>
                      </w:pPr>
                    </w:p>
                  </w:txbxContent>
                </v:textbox>
                <w10:wrap anchorx="margin"/>
              </v:rect>
            </w:pict>
          </mc:Fallback>
        </mc:AlternateContent>
      </w:r>
    </w:p>
    <w:p w14:paraId="73544C4D" w14:textId="77BC3AAC" w:rsidR="00B92EBF" w:rsidRDefault="00B92EBF" w:rsidP="00A35AA8">
      <w:pPr>
        <w:tabs>
          <w:tab w:val="left" w:pos="3285"/>
        </w:tabs>
      </w:pPr>
    </w:p>
    <w:p w14:paraId="1136272B" w14:textId="4991378F" w:rsidR="00B92EBF" w:rsidRDefault="00B92EBF" w:rsidP="00A35AA8">
      <w:pPr>
        <w:tabs>
          <w:tab w:val="left" w:pos="3285"/>
        </w:tabs>
      </w:pPr>
    </w:p>
    <w:p w14:paraId="6225A5FB" w14:textId="0849E559" w:rsidR="00B92EBF" w:rsidRDefault="00B92EBF" w:rsidP="00A35AA8">
      <w:pPr>
        <w:tabs>
          <w:tab w:val="left" w:pos="3285"/>
        </w:tabs>
      </w:pPr>
    </w:p>
    <w:p w14:paraId="73BF2E0F" w14:textId="6A559267" w:rsidR="00B92EBF" w:rsidRDefault="00B92EBF" w:rsidP="00A35AA8">
      <w:pPr>
        <w:tabs>
          <w:tab w:val="left" w:pos="3285"/>
        </w:tabs>
      </w:pPr>
    </w:p>
    <w:p w14:paraId="6B52E9D4" w14:textId="185410F1" w:rsidR="00C1062B" w:rsidRDefault="00C1062B" w:rsidP="00A35AA8">
      <w:pPr>
        <w:tabs>
          <w:tab w:val="left" w:pos="3285"/>
        </w:tabs>
      </w:pPr>
    </w:p>
    <w:p w14:paraId="4963F7D7" w14:textId="10292C55" w:rsidR="00C1062B" w:rsidRDefault="00C1062B" w:rsidP="00A35AA8">
      <w:pPr>
        <w:tabs>
          <w:tab w:val="left" w:pos="3285"/>
        </w:tabs>
      </w:pPr>
    </w:p>
    <w:p w14:paraId="6105308D" w14:textId="07C295C8" w:rsidR="00C1062B" w:rsidRDefault="00C1062B" w:rsidP="00A35AA8">
      <w:pPr>
        <w:tabs>
          <w:tab w:val="left" w:pos="3285"/>
        </w:tabs>
      </w:pPr>
    </w:p>
    <w:p w14:paraId="3D64804C" w14:textId="251A6674" w:rsidR="00C1062B" w:rsidRDefault="00C1062B" w:rsidP="00A35AA8">
      <w:pPr>
        <w:tabs>
          <w:tab w:val="left" w:pos="3285"/>
        </w:tabs>
      </w:pPr>
    </w:p>
    <w:p w14:paraId="6FF012A4" w14:textId="23C15DFB" w:rsidR="00C1062B" w:rsidRDefault="00547EA5" w:rsidP="0005100B">
      <w:pPr>
        <w:tabs>
          <w:tab w:val="left" w:pos="3285"/>
        </w:tabs>
      </w:pPr>
      <w:r>
        <w:br w:type="textWrapping" w:clear="all"/>
      </w:r>
    </w:p>
    <w:p w14:paraId="17017AB9" w14:textId="6E5D6897" w:rsidR="00C1062B" w:rsidRDefault="00F139EB" w:rsidP="00A35AA8">
      <w:pPr>
        <w:tabs>
          <w:tab w:val="left" w:pos="3285"/>
        </w:tabs>
      </w:pPr>
      <w:r>
        <w:rPr>
          <w:noProof/>
          <w:lang w:eastAsia="en-GB"/>
        </w:rPr>
        <mc:AlternateContent>
          <mc:Choice Requires="wps">
            <w:drawing>
              <wp:anchor distT="0" distB="0" distL="114300" distR="114300" simplePos="0" relativeHeight="251761664" behindDoc="0" locked="0" layoutInCell="1" allowOverlap="1" wp14:anchorId="77327F70" wp14:editId="04AC2D58">
                <wp:simplePos x="0" y="0"/>
                <wp:positionH relativeFrom="margin">
                  <wp:align>center</wp:align>
                </wp:positionH>
                <wp:positionV relativeFrom="paragraph">
                  <wp:posOffset>56515</wp:posOffset>
                </wp:positionV>
                <wp:extent cx="7073900" cy="2886075"/>
                <wp:effectExtent l="19050" t="19050" r="12700" b="28575"/>
                <wp:wrapNone/>
                <wp:docPr id="1256039979" name="Rectangle 1256039979"/>
                <wp:cNvGraphicFramePr/>
                <a:graphic xmlns:a="http://schemas.openxmlformats.org/drawingml/2006/main">
                  <a:graphicData uri="http://schemas.microsoft.com/office/word/2010/wordprocessingShape">
                    <wps:wsp>
                      <wps:cNvSpPr/>
                      <wps:spPr>
                        <a:xfrm>
                          <a:off x="0" y="0"/>
                          <a:ext cx="7073900" cy="2886075"/>
                        </a:xfrm>
                        <a:prstGeom prst="rect">
                          <a:avLst/>
                        </a:prstGeom>
                        <a:solidFill>
                          <a:srgbClr val="FFC000">
                            <a:lumMod val="20000"/>
                            <a:lumOff val="80000"/>
                          </a:srgbClr>
                        </a:solidFill>
                        <a:ln w="28575" cap="flat" cmpd="sng" algn="ctr">
                          <a:solidFill>
                            <a:sysClr val="windowText" lastClr="000000"/>
                          </a:solidFill>
                          <a:prstDash val="solid"/>
                          <a:miter lim="800000"/>
                        </a:ln>
                        <a:effectLst/>
                      </wps:spPr>
                      <wps:txbx>
                        <w:txbxContent>
                          <w:p w14:paraId="5D94709C" w14:textId="48952C36" w:rsidR="00113752" w:rsidRPr="00761E64" w:rsidRDefault="003E059B" w:rsidP="003E059B">
                            <w:pPr>
                              <w:spacing w:after="0" w:line="240" w:lineRule="auto"/>
                              <w:ind w:left="360"/>
                              <w:jc w:val="center"/>
                              <w:rPr>
                                <w:rFonts w:cstheme="minorHAnsi"/>
                                <w:sz w:val="24"/>
                                <w:szCs w:val="24"/>
                                <w:shd w:val="clear" w:color="auto" w:fill="FFFFFF"/>
                              </w:rPr>
                            </w:pPr>
                            <w:r>
                              <w:rPr>
                                <w:noProof/>
                              </w:rPr>
                              <w:drawing>
                                <wp:inline distT="0" distB="0" distL="0" distR="0" wp14:anchorId="1DCDDF5F" wp14:editId="4D2FB076">
                                  <wp:extent cx="5181600" cy="2597237"/>
                                  <wp:effectExtent l="0" t="0" r="0" b="0"/>
                                  <wp:docPr id="1116648791" name="Picture 1" descr="A diagram of a teacher's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648791" name="Picture 1" descr="A diagram of a teacher's process&#10;&#10;Description automatically generated"/>
                                          <pic:cNvPicPr/>
                                        </pic:nvPicPr>
                                        <pic:blipFill>
                                          <a:blip r:embed="rId14"/>
                                          <a:stretch>
                                            <a:fillRect/>
                                          </a:stretch>
                                        </pic:blipFill>
                                        <pic:spPr>
                                          <a:xfrm>
                                            <a:off x="0" y="0"/>
                                            <a:ext cx="5241042" cy="262703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27F70" id="Rectangle 1256039979" o:spid="_x0000_s1030" style="position:absolute;margin-left:0;margin-top:4.45pt;width:557pt;height:227.25pt;z-index:2517616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" fillcolor="#fff2cc" strokecolor="windowText" strokeweight="2.25pt">
                <v:textbox>
                  <w:txbxContent>
                    <w:p w14:paraId="5D94709C" w14:textId="48952C36" w:rsidR="00113752" w:rsidRPr="00761E64" w:rsidRDefault="003E059B" w:rsidP="003E059B">
                      <w:pPr>
                        <w:spacing w:after="0" w:line="240" w:lineRule="auto"/>
                        <w:ind w:left="360"/>
                        <w:jc w:val="center"/>
                        <w:rPr>
                          <w:rFonts w:cstheme="minorHAnsi"/>
                          <w:sz w:val="24"/>
                          <w:szCs w:val="24"/>
                          <w:shd w:val="clear" w:color="auto" w:fill="FFFFFF"/>
                        </w:rPr>
                      </w:pPr>
                      <w:r>
                        <w:rPr>
                          <w:noProof/>
                        </w:rPr>
                        <w:drawing>
                          <wp:inline distT="0" distB="0" distL="0" distR="0" wp14:anchorId="1DCDDF5F" wp14:editId="4D2FB076">
                            <wp:extent cx="5181600" cy="2597237"/>
                            <wp:effectExtent l="0" t="0" r="0" b="0"/>
                            <wp:docPr id="1116648791" name="Picture 1" descr="A diagram of a teacher's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648791" name="Picture 1" descr="A diagram of a teacher's process&#10;&#10;Description automatically generated"/>
                                    <pic:cNvPicPr/>
                                  </pic:nvPicPr>
                                  <pic:blipFill>
                                    <a:blip r:embed="rId15"/>
                                    <a:stretch>
                                      <a:fillRect/>
                                    </a:stretch>
                                  </pic:blipFill>
                                  <pic:spPr>
                                    <a:xfrm>
                                      <a:off x="0" y="0"/>
                                      <a:ext cx="5241042" cy="2627032"/>
                                    </a:xfrm>
                                    <a:prstGeom prst="rect">
                                      <a:avLst/>
                                    </a:prstGeom>
                                  </pic:spPr>
                                </pic:pic>
                              </a:graphicData>
                            </a:graphic>
                          </wp:inline>
                        </w:drawing>
                      </w:r>
                    </w:p>
                  </w:txbxContent>
                </v:textbox>
                <w10:wrap anchorx="margin"/>
              </v:rect>
            </w:pict>
          </mc:Fallback>
        </mc:AlternateContent>
      </w:r>
    </w:p>
    <w:p w14:paraId="25193CC2" w14:textId="5C6B98EC" w:rsidR="00C1062B" w:rsidRDefault="00C1062B" w:rsidP="00A35AA8">
      <w:pPr>
        <w:tabs>
          <w:tab w:val="left" w:pos="3285"/>
        </w:tabs>
      </w:pPr>
    </w:p>
    <w:p w14:paraId="35DFCAF9" w14:textId="006CF0C5" w:rsidR="00C1062B" w:rsidRDefault="00C1062B" w:rsidP="00A35AA8">
      <w:pPr>
        <w:tabs>
          <w:tab w:val="left" w:pos="3285"/>
        </w:tabs>
      </w:pPr>
    </w:p>
    <w:p w14:paraId="2842BE58" w14:textId="50AF92FA" w:rsidR="00C1062B" w:rsidRDefault="00C1062B" w:rsidP="00A35AA8">
      <w:pPr>
        <w:tabs>
          <w:tab w:val="left" w:pos="3285"/>
        </w:tabs>
      </w:pPr>
    </w:p>
    <w:p w14:paraId="74B5B49A" w14:textId="1BA79E63" w:rsidR="00C1062B" w:rsidRDefault="00C1062B" w:rsidP="00A35AA8">
      <w:pPr>
        <w:tabs>
          <w:tab w:val="left" w:pos="3285"/>
        </w:tabs>
      </w:pPr>
    </w:p>
    <w:p w14:paraId="662741F6" w14:textId="11CB5648" w:rsidR="00C1062B" w:rsidRDefault="00C1062B" w:rsidP="00A35AA8">
      <w:pPr>
        <w:tabs>
          <w:tab w:val="left" w:pos="3285"/>
        </w:tabs>
      </w:pPr>
    </w:p>
    <w:p w14:paraId="7CF7B2F2" w14:textId="755D5B2C" w:rsidR="00B92EBF" w:rsidRDefault="00B92EBF" w:rsidP="00A35AA8">
      <w:pPr>
        <w:tabs>
          <w:tab w:val="left" w:pos="3285"/>
        </w:tabs>
      </w:pPr>
    </w:p>
    <w:p w14:paraId="145044F7" w14:textId="4F6DD03E" w:rsidR="00B92EBF" w:rsidRDefault="00B92EBF" w:rsidP="00A35AA8">
      <w:pPr>
        <w:tabs>
          <w:tab w:val="left" w:pos="3285"/>
        </w:tabs>
      </w:pPr>
    </w:p>
    <w:p w14:paraId="4FDDB289" w14:textId="6C8B303C" w:rsidR="00B92EBF" w:rsidRDefault="00B92EBF" w:rsidP="00A35AA8">
      <w:pPr>
        <w:tabs>
          <w:tab w:val="left" w:pos="3285"/>
        </w:tabs>
      </w:pPr>
    </w:p>
    <w:p w14:paraId="1B5303C4" w14:textId="342C3CE1" w:rsidR="00B92EBF" w:rsidRDefault="00B92EBF" w:rsidP="00A35AA8">
      <w:pPr>
        <w:tabs>
          <w:tab w:val="left" w:pos="3285"/>
        </w:tabs>
      </w:pPr>
    </w:p>
    <w:p w14:paraId="36933AF0" w14:textId="17DF2AD0" w:rsidR="00B92EBF" w:rsidRDefault="00DB670E" w:rsidP="00A35AA8">
      <w:pPr>
        <w:tabs>
          <w:tab w:val="left" w:pos="3285"/>
        </w:tabs>
      </w:pPr>
      <w:r>
        <w:rPr>
          <w:noProof/>
          <w:lang w:eastAsia="en-GB"/>
        </w:rPr>
        <w:lastRenderedPageBreak/>
        <mc:AlternateContent>
          <mc:Choice Requires="wps">
            <w:drawing>
              <wp:anchor distT="0" distB="0" distL="114300" distR="114300" simplePos="0" relativeHeight="251755520" behindDoc="0" locked="0" layoutInCell="1" allowOverlap="1" wp14:anchorId="22ABC8FA" wp14:editId="7F629014">
                <wp:simplePos x="0" y="0"/>
                <wp:positionH relativeFrom="margin">
                  <wp:align>center</wp:align>
                </wp:positionH>
                <wp:positionV relativeFrom="paragraph">
                  <wp:posOffset>-171450</wp:posOffset>
                </wp:positionV>
                <wp:extent cx="7073900" cy="3086100"/>
                <wp:effectExtent l="19050" t="19050" r="12700" b="19050"/>
                <wp:wrapNone/>
                <wp:docPr id="587555470" name="Rectangle 587555470"/>
                <wp:cNvGraphicFramePr/>
                <a:graphic xmlns:a="http://schemas.openxmlformats.org/drawingml/2006/main">
                  <a:graphicData uri="http://schemas.microsoft.com/office/word/2010/wordprocessingShape">
                    <wps:wsp>
                      <wps:cNvSpPr/>
                      <wps:spPr>
                        <a:xfrm>
                          <a:off x="0" y="0"/>
                          <a:ext cx="7073900" cy="3086100"/>
                        </a:xfrm>
                        <a:prstGeom prst="rect">
                          <a:avLst/>
                        </a:prstGeom>
                        <a:solidFill>
                          <a:srgbClr val="FFC000">
                            <a:lumMod val="20000"/>
                            <a:lumOff val="80000"/>
                          </a:srgbClr>
                        </a:solidFill>
                        <a:ln w="28575" cap="flat" cmpd="sng" algn="ctr">
                          <a:solidFill>
                            <a:sysClr val="windowText" lastClr="000000"/>
                          </a:solidFill>
                          <a:prstDash val="solid"/>
                          <a:miter lim="800000"/>
                        </a:ln>
                        <a:effectLst/>
                      </wps:spPr>
                      <wps:txbx>
                        <w:txbxContent>
                          <w:p w14:paraId="495B0372" w14:textId="77777777" w:rsidR="004B1DE5" w:rsidRDefault="004B1DE5" w:rsidP="004B1DE5">
                            <w:pPr>
                              <w:spacing w:after="0" w:line="240" w:lineRule="auto"/>
                              <w:jc w:val="center"/>
                              <w:rPr>
                                <w:rFonts w:cstheme="minorHAnsi"/>
                                <w:b/>
                                <w:bCs/>
                                <w:color w:val="4472C4" w:themeColor="accent1"/>
                                <w:sz w:val="32"/>
                                <w:szCs w:val="32"/>
                              </w:rPr>
                            </w:pPr>
                            <w:r>
                              <w:rPr>
                                <w:rFonts w:cstheme="minorHAnsi"/>
                                <w:b/>
                                <w:bCs/>
                                <w:color w:val="4472C4" w:themeColor="accent1"/>
                                <w:sz w:val="32"/>
                                <w:szCs w:val="32"/>
                              </w:rPr>
                              <w:t>How we support children with SEND</w:t>
                            </w:r>
                          </w:p>
                          <w:p w14:paraId="43A019A9" w14:textId="77777777" w:rsidR="004B1DE5" w:rsidRDefault="004B1DE5" w:rsidP="004B1DE5">
                            <w:pPr>
                              <w:spacing w:after="0" w:line="240" w:lineRule="auto"/>
                              <w:rPr>
                                <w:rFonts w:cstheme="minorHAnsi"/>
                                <w:b/>
                                <w:bCs/>
                                <w:sz w:val="24"/>
                                <w:szCs w:val="24"/>
                              </w:rPr>
                            </w:pPr>
                            <w:r w:rsidRPr="00113752">
                              <w:rPr>
                                <w:rFonts w:cstheme="minorHAnsi"/>
                                <w:b/>
                                <w:bCs/>
                                <w:sz w:val="24"/>
                                <w:szCs w:val="24"/>
                              </w:rPr>
                              <w:t>Universal (offered to all children)</w:t>
                            </w:r>
                          </w:p>
                          <w:p w14:paraId="70053BCA" w14:textId="77777777" w:rsidR="004B1DE5" w:rsidRPr="004B1DE5" w:rsidRDefault="004B1DE5" w:rsidP="004B1DE5">
                            <w:pPr>
                              <w:pStyle w:val="ListParagraph"/>
                              <w:numPr>
                                <w:ilvl w:val="0"/>
                                <w:numId w:val="41"/>
                              </w:numPr>
                              <w:spacing w:after="0" w:line="240" w:lineRule="auto"/>
                              <w:rPr>
                                <w:rFonts w:cstheme="minorHAnsi"/>
                                <w:sz w:val="24"/>
                                <w:szCs w:val="24"/>
                              </w:rPr>
                            </w:pPr>
                            <w:r w:rsidRPr="004B1DE5">
                              <w:rPr>
                                <w:rFonts w:cstheme="minorHAnsi"/>
                                <w:sz w:val="24"/>
                                <w:szCs w:val="24"/>
                              </w:rPr>
                              <w:t xml:space="preserve">Quality First Teaching </w:t>
                            </w:r>
                          </w:p>
                          <w:p w14:paraId="13D39498" w14:textId="77777777" w:rsidR="004B1DE5" w:rsidRPr="004B1DE5" w:rsidRDefault="004B1DE5" w:rsidP="004B1DE5">
                            <w:pPr>
                              <w:pStyle w:val="ListParagraph"/>
                              <w:numPr>
                                <w:ilvl w:val="0"/>
                                <w:numId w:val="41"/>
                              </w:numPr>
                              <w:spacing w:after="0" w:line="240" w:lineRule="auto"/>
                              <w:rPr>
                                <w:rFonts w:cstheme="minorHAnsi"/>
                                <w:sz w:val="24"/>
                                <w:szCs w:val="24"/>
                              </w:rPr>
                            </w:pPr>
                            <w:r w:rsidRPr="004B1DE5">
                              <w:rPr>
                                <w:rFonts w:cstheme="minorHAnsi"/>
                                <w:sz w:val="24"/>
                                <w:szCs w:val="24"/>
                              </w:rPr>
                              <w:t xml:space="preserve">Visual timetables in each classroom </w:t>
                            </w:r>
                          </w:p>
                          <w:p w14:paraId="36F84763" w14:textId="77777777" w:rsidR="004B1DE5" w:rsidRPr="004B1DE5" w:rsidRDefault="004B1DE5" w:rsidP="004B1DE5">
                            <w:pPr>
                              <w:pStyle w:val="ListParagraph"/>
                              <w:numPr>
                                <w:ilvl w:val="0"/>
                                <w:numId w:val="41"/>
                              </w:numPr>
                              <w:spacing w:after="0" w:line="240" w:lineRule="auto"/>
                              <w:rPr>
                                <w:rFonts w:cstheme="minorHAnsi"/>
                                <w:sz w:val="24"/>
                                <w:szCs w:val="24"/>
                              </w:rPr>
                            </w:pPr>
                            <w:r w:rsidRPr="004B1DE5">
                              <w:rPr>
                                <w:rFonts w:cstheme="minorHAnsi"/>
                                <w:sz w:val="24"/>
                                <w:szCs w:val="24"/>
                              </w:rPr>
                              <w:t xml:space="preserve">Mixed ability and flexible groupings </w:t>
                            </w:r>
                          </w:p>
                          <w:p w14:paraId="6DD77555" w14:textId="044F7FCD" w:rsidR="004B1DE5" w:rsidRDefault="004B1DE5" w:rsidP="004B1DE5">
                            <w:pPr>
                              <w:spacing w:after="0" w:line="240" w:lineRule="auto"/>
                              <w:rPr>
                                <w:rFonts w:cstheme="minorHAnsi"/>
                                <w:b/>
                                <w:bCs/>
                                <w:sz w:val="24"/>
                                <w:szCs w:val="24"/>
                              </w:rPr>
                            </w:pPr>
                            <w:r>
                              <w:rPr>
                                <w:rFonts w:cstheme="minorHAnsi"/>
                                <w:b/>
                                <w:bCs/>
                                <w:sz w:val="24"/>
                                <w:szCs w:val="24"/>
                              </w:rPr>
                              <w:t>Targeted (small group support)</w:t>
                            </w:r>
                          </w:p>
                          <w:p w14:paraId="7DBD2BF2" w14:textId="42B1BBF2" w:rsidR="004B1DE5" w:rsidRPr="004B1DE5" w:rsidRDefault="004B1DE5" w:rsidP="004B1DE5">
                            <w:pPr>
                              <w:pStyle w:val="ListParagraph"/>
                              <w:numPr>
                                <w:ilvl w:val="0"/>
                                <w:numId w:val="41"/>
                              </w:numPr>
                              <w:spacing w:after="0" w:line="240" w:lineRule="auto"/>
                              <w:rPr>
                                <w:rFonts w:cstheme="minorHAnsi"/>
                                <w:sz w:val="24"/>
                                <w:szCs w:val="24"/>
                              </w:rPr>
                            </w:pPr>
                            <w:r w:rsidRPr="004B1DE5">
                              <w:rPr>
                                <w:rFonts w:cstheme="minorHAnsi"/>
                                <w:sz w:val="24"/>
                                <w:szCs w:val="24"/>
                              </w:rPr>
                              <w:t>children work together with others who have the same/ similar targets</w:t>
                            </w:r>
                            <w:r>
                              <w:rPr>
                                <w:rFonts w:cstheme="minorHAnsi"/>
                                <w:sz w:val="24"/>
                                <w:szCs w:val="24"/>
                              </w:rPr>
                              <w:t>, sometimes these children may be added to the SEND register.</w:t>
                            </w:r>
                          </w:p>
                          <w:p w14:paraId="5D4BDCAC" w14:textId="77777777" w:rsidR="004B1DE5" w:rsidRPr="004B1DE5" w:rsidRDefault="004B1DE5" w:rsidP="004B1DE5">
                            <w:pPr>
                              <w:pStyle w:val="ListParagraph"/>
                              <w:numPr>
                                <w:ilvl w:val="0"/>
                                <w:numId w:val="41"/>
                              </w:numPr>
                              <w:spacing w:after="0" w:line="240" w:lineRule="auto"/>
                              <w:rPr>
                                <w:rFonts w:cstheme="minorHAnsi"/>
                                <w:sz w:val="24"/>
                                <w:szCs w:val="24"/>
                              </w:rPr>
                            </w:pPr>
                            <w:r w:rsidRPr="004B1DE5">
                              <w:rPr>
                                <w:rFonts w:cstheme="minorHAnsi"/>
                                <w:sz w:val="24"/>
                                <w:szCs w:val="24"/>
                              </w:rPr>
                              <w:t>Individual additional resources to use in the classroom to support their learning</w:t>
                            </w:r>
                          </w:p>
                          <w:p w14:paraId="425D92C4" w14:textId="77777777" w:rsidR="004B1DE5" w:rsidRPr="004B1DE5" w:rsidRDefault="004B1DE5" w:rsidP="004B1DE5">
                            <w:pPr>
                              <w:pStyle w:val="ListParagraph"/>
                              <w:numPr>
                                <w:ilvl w:val="0"/>
                                <w:numId w:val="41"/>
                              </w:numPr>
                              <w:spacing w:after="0" w:line="240" w:lineRule="auto"/>
                              <w:rPr>
                                <w:rFonts w:cstheme="minorHAnsi"/>
                                <w:sz w:val="24"/>
                                <w:szCs w:val="24"/>
                              </w:rPr>
                            </w:pPr>
                            <w:r w:rsidRPr="004B1DE5">
                              <w:rPr>
                                <w:rFonts w:cstheme="minorHAnsi"/>
                                <w:sz w:val="24"/>
                                <w:szCs w:val="24"/>
                              </w:rPr>
                              <w:t>At least termly discussions between the class teacher and SENCO to discuss the child’s learning</w:t>
                            </w:r>
                          </w:p>
                          <w:p w14:paraId="1AD452B4" w14:textId="77777777" w:rsidR="004B1DE5" w:rsidRDefault="004B1DE5" w:rsidP="004B1DE5">
                            <w:pPr>
                              <w:spacing w:after="0" w:line="240" w:lineRule="auto"/>
                              <w:rPr>
                                <w:rFonts w:cstheme="minorHAnsi"/>
                                <w:b/>
                                <w:bCs/>
                                <w:sz w:val="24"/>
                                <w:szCs w:val="24"/>
                              </w:rPr>
                            </w:pPr>
                            <w:r>
                              <w:rPr>
                                <w:rFonts w:cstheme="minorHAnsi"/>
                                <w:b/>
                                <w:bCs/>
                                <w:sz w:val="24"/>
                                <w:szCs w:val="24"/>
                              </w:rPr>
                              <w:t>Personalised</w:t>
                            </w:r>
                          </w:p>
                          <w:p w14:paraId="5E7593A3" w14:textId="610A49F7" w:rsidR="004B1DE5" w:rsidRPr="004B1DE5" w:rsidRDefault="004B1DE5" w:rsidP="004B1DE5">
                            <w:pPr>
                              <w:pStyle w:val="ListParagraph"/>
                              <w:numPr>
                                <w:ilvl w:val="0"/>
                                <w:numId w:val="41"/>
                              </w:numPr>
                              <w:spacing w:after="0" w:line="240" w:lineRule="auto"/>
                              <w:rPr>
                                <w:rFonts w:cstheme="minorHAnsi"/>
                                <w:sz w:val="24"/>
                                <w:szCs w:val="24"/>
                              </w:rPr>
                            </w:pPr>
                            <w:r w:rsidRPr="004B1DE5">
                              <w:rPr>
                                <w:rFonts w:cstheme="minorHAnsi"/>
                                <w:sz w:val="24"/>
                                <w:szCs w:val="24"/>
                              </w:rPr>
                              <w:t>1:1 support to work on individual targets (often outside of the classroom)</w:t>
                            </w:r>
                            <w:r>
                              <w:rPr>
                                <w:rFonts w:cstheme="minorHAnsi"/>
                                <w:sz w:val="24"/>
                                <w:szCs w:val="24"/>
                              </w:rPr>
                              <w:t>. These children will be added to the SEND register.</w:t>
                            </w:r>
                          </w:p>
                          <w:p w14:paraId="5FADC2A8" w14:textId="77777777" w:rsidR="004B1DE5" w:rsidRPr="004B1DE5" w:rsidRDefault="004B1DE5" w:rsidP="004B1DE5">
                            <w:pPr>
                              <w:pStyle w:val="ListParagraph"/>
                              <w:numPr>
                                <w:ilvl w:val="0"/>
                                <w:numId w:val="41"/>
                              </w:numPr>
                              <w:spacing w:after="0" w:line="240" w:lineRule="auto"/>
                              <w:rPr>
                                <w:rFonts w:cstheme="minorHAnsi"/>
                                <w:sz w:val="24"/>
                                <w:szCs w:val="24"/>
                              </w:rPr>
                            </w:pPr>
                            <w:r w:rsidRPr="004B1DE5">
                              <w:rPr>
                                <w:rFonts w:cstheme="minorHAnsi"/>
                                <w:sz w:val="24"/>
                                <w:szCs w:val="24"/>
                              </w:rPr>
                              <w:t>Individual resources to use in the classroom to support their learning</w:t>
                            </w:r>
                          </w:p>
                          <w:p w14:paraId="28119D32" w14:textId="77777777" w:rsidR="004B1DE5" w:rsidRPr="004B1DE5" w:rsidRDefault="004B1DE5" w:rsidP="004B1DE5">
                            <w:pPr>
                              <w:pStyle w:val="ListParagraph"/>
                              <w:numPr>
                                <w:ilvl w:val="0"/>
                                <w:numId w:val="41"/>
                              </w:numPr>
                              <w:spacing w:after="0" w:line="240" w:lineRule="auto"/>
                              <w:rPr>
                                <w:rFonts w:cstheme="minorHAnsi"/>
                                <w:sz w:val="24"/>
                                <w:szCs w:val="24"/>
                              </w:rPr>
                            </w:pPr>
                            <w:r w:rsidRPr="004B1DE5">
                              <w:rPr>
                                <w:rFonts w:cstheme="minorHAnsi"/>
                                <w:sz w:val="24"/>
                                <w:szCs w:val="24"/>
                              </w:rPr>
                              <w:t>At least termly discussions between the class teacher and SENCO to discuss the child’s learning</w:t>
                            </w:r>
                          </w:p>
                          <w:p w14:paraId="1B0EE81B" w14:textId="77777777" w:rsidR="00DB670E" w:rsidRDefault="00DB670E" w:rsidP="00565C25">
                            <w:pPr>
                              <w:spacing w:after="0" w:line="240" w:lineRule="auto"/>
                              <w:jc w:val="center"/>
                              <w:rPr>
                                <w:rFonts w:cstheme="minorHAnsi"/>
                                <w:b/>
                                <w:bCs/>
                                <w:color w:val="4472C4" w:themeColor="accent1"/>
                                <w:sz w:val="32"/>
                                <w:szCs w:val="32"/>
                              </w:rPr>
                            </w:pPr>
                          </w:p>
                          <w:p w14:paraId="345A2430" w14:textId="77777777" w:rsidR="00565C25" w:rsidRPr="00256559" w:rsidRDefault="00565C25" w:rsidP="00565C25">
                            <w:pPr>
                              <w:spacing w:after="0" w:line="240" w:lineRule="auto"/>
                              <w:rPr>
                                <w:rFonts w:cstheme="minorHAnsi"/>
                                <w:b/>
                                <w:bCs/>
                                <w:color w:val="4472C4" w:themeColor="accent1"/>
                                <w:sz w:val="24"/>
                                <w:szCs w:val="24"/>
                              </w:rPr>
                            </w:pPr>
                          </w:p>
                          <w:p w14:paraId="012B16D0" w14:textId="77777777" w:rsidR="00565C25" w:rsidRPr="00761E64" w:rsidRDefault="00565C25" w:rsidP="00565C25">
                            <w:pPr>
                              <w:spacing w:after="0" w:line="240" w:lineRule="auto"/>
                              <w:ind w:left="360"/>
                              <w:rPr>
                                <w:rFonts w:cstheme="minorHAnsi"/>
                                <w:sz w:val="24"/>
                                <w:szCs w:val="24"/>
                                <w:shd w:val="clear" w:color="auto" w:fil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BC8FA" id="Rectangle 587555470" o:spid="_x0000_s1031" style="position:absolute;margin-left:0;margin-top:-13.5pt;width:557pt;height:243pt;z-index:251755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" fillcolor="#fff2cc" strokecolor="windowText" strokeweight="2.25pt">
                <v:textbox>
                  <w:txbxContent>
                    <w:p w14:paraId="495B0372" w14:textId="77777777" w:rsidR="004B1DE5" w:rsidRDefault="004B1DE5" w:rsidP="004B1DE5">
                      <w:pPr>
                        <w:spacing w:after="0" w:line="240" w:lineRule="auto"/>
                        <w:jc w:val="center"/>
                        <w:rPr>
                          <w:rFonts w:cstheme="minorHAnsi"/>
                          <w:b/>
                          <w:bCs/>
                          <w:color w:val="4472C4" w:themeColor="accent1"/>
                          <w:sz w:val="32"/>
                          <w:szCs w:val="32"/>
                        </w:rPr>
                      </w:pPr>
                      <w:r>
                        <w:rPr>
                          <w:rFonts w:cstheme="minorHAnsi"/>
                          <w:b/>
                          <w:bCs/>
                          <w:color w:val="4472C4" w:themeColor="accent1"/>
                          <w:sz w:val="32"/>
                          <w:szCs w:val="32"/>
                        </w:rPr>
                        <w:t>How we support children with SEND</w:t>
                      </w:r>
                    </w:p>
                    <w:p w14:paraId="43A019A9" w14:textId="77777777" w:rsidR="004B1DE5" w:rsidRDefault="004B1DE5" w:rsidP="004B1DE5">
                      <w:pPr>
                        <w:spacing w:after="0" w:line="240" w:lineRule="auto"/>
                        <w:rPr>
                          <w:rFonts w:cstheme="minorHAnsi"/>
                          <w:b/>
                          <w:bCs/>
                          <w:sz w:val="24"/>
                          <w:szCs w:val="24"/>
                        </w:rPr>
                      </w:pPr>
                      <w:r w:rsidRPr="00113752">
                        <w:rPr>
                          <w:rFonts w:cstheme="minorHAnsi"/>
                          <w:b/>
                          <w:bCs/>
                          <w:sz w:val="24"/>
                          <w:szCs w:val="24"/>
                        </w:rPr>
                        <w:t>Universal (offered to all children)</w:t>
                      </w:r>
                    </w:p>
                    <w:p w14:paraId="70053BCA" w14:textId="77777777" w:rsidR="004B1DE5" w:rsidRPr="004B1DE5" w:rsidRDefault="004B1DE5" w:rsidP="004B1DE5">
                      <w:pPr>
                        <w:pStyle w:val="ListParagraph"/>
                        <w:numPr>
                          <w:ilvl w:val="0"/>
                          <w:numId w:val="41"/>
                        </w:numPr>
                        <w:spacing w:after="0" w:line="240" w:lineRule="auto"/>
                        <w:rPr>
                          <w:rFonts w:cstheme="minorHAnsi"/>
                          <w:sz w:val="24"/>
                          <w:szCs w:val="24"/>
                        </w:rPr>
                      </w:pPr>
                      <w:r w:rsidRPr="004B1DE5">
                        <w:rPr>
                          <w:rFonts w:cstheme="minorHAnsi"/>
                          <w:sz w:val="24"/>
                          <w:szCs w:val="24"/>
                        </w:rPr>
                        <w:t xml:space="preserve">Quality First Teaching </w:t>
                      </w:r>
                    </w:p>
                    <w:p w14:paraId="13D39498" w14:textId="77777777" w:rsidR="004B1DE5" w:rsidRPr="004B1DE5" w:rsidRDefault="004B1DE5" w:rsidP="004B1DE5">
                      <w:pPr>
                        <w:pStyle w:val="ListParagraph"/>
                        <w:numPr>
                          <w:ilvl w:val="0"/>
                          <w:numId w:val="41"/>
                        </w:numPr>
                        <w:spacing w:after="0" w:line="240" w:lineRule="auto"/>
                        <w:rPr>
                          <w:rFonts w:cstheme="minorHAnsi"/>
                          <w:sz w:val="24"/>
                          <w:szCs w:val="24"/>
                        </w:rPr>
                      </w:pPr>
                      <w:r w:rsidRPr="004B1DE5">
                        <w:rPr>
                          <w:rFonts w:cstheme="minorHAnsi"/>
                          <w:sz w:val="24"/>
                          <w:szCs w:val="24"/>
                        </w:rPr>
                        <w:t xml:space="preserve">Visual timetables in each classroom </w:t>
                      </w:r>
                    </w:p>
                    <w:p w14:paraId="36F84763" w14:textId="77777777" w:rsidR="004B1DE5" w:rsidRPr="004B1DE5" w:rsidRDefault="004B1DE5" w:rsidP="004B1DE5">
                      <w:pPr>
                        <w:pStyle w:val="ListParagraph"/>
                        <w:numPr>
                          <w:ilvl w:val="0"/>
                          <w:numId w:val="41"/>
                        </w:numPr>
                        <w:spacing w:after="0" w:line="240" w:lineRule="auto"/>
                        <w:rPr>
                          <w:rFonts w:cstheme="minorHAnsi"/>
                          <w:sz w:val="24"/>
                          <w:szCs w:val="24"/>
                        </w:rPr>
                      </w:pPr>
                      <w:r w:rsidRPr="004B1DE5">
                        <w:rPr>
                          <w:rFonts w:cstheme="minorHAnsi"/>
                          <w:sz w:val="24"/>
                          <w:szCs w:val="24"/>
                        </w:rPr>
                        <w:t xml:space="preserve">Mixed ability and flexible groupings </w:t>
                      </w:r>
                    </w:p>
                    <w:p w14:paraId="6DD77555" w14:textId="044F7FCD" w:rsidR="004B1DE5" w:rsidRDefault="004B1DE5" w:rsidP="004B1DE5">
                      <w:pPr>
                        <w:spacing w:after="0" w:line="240" w:lineRule="auto"/>
                        <w:rPr>
                          <w:rFonts w:cstheme="minorHAnsi"/>
                          <w:b/>
                          <w:bCs/>
                          <w:sz w:val="24"/>
                          <w:szCs w:val="24"/>
                        </w:rPr>
                      </w:pPr>
                      <w:r>
                        <w:rPr>
                          <w:rFonts w:cstheme="minorHAnsi"/>
                          <w:b/>
                          <w:bCs/>
                          <w:sz w:val="24"/>
                          <w:szCs w:val="24"/>
                        </w:rPr>
                        <w:t>Targeted</w:t>
                      </w:r>
                      <w:r>
                        <w:rPr>
                          <w:rFonts w:cstheme="minorHAnsi"/>
                          <w:b/>
                          <w:bCs/>
                          <w:sz w:val="24"/>
                          <w:szCs w:val="24"/>
                        </w:rPr>
                        <w:t xml:space="preserve"> (small group support)</w:t>
                      </w:r>
                    </w:p>
                    <w:p w14:paraId="7DBD2BF2" w14:textId="42B1BBF2" w:rsidR="004B1DE5" w:rsidRPr="004B1DE5" w:rsidRDefault="004B1DE5" w:rsidP="004B1DE5">
                      <w:pPr>
                        <w:pStyle w:val="ListParagraph"/>
                        <w:numPr>
                          <w:ilvl w:val="0"/>
                          <w:numId w:val="41"/>
                        </w:numPr>
                        <w:spacing w:after="0" w:line="240" w:lineRule="auto"/>
                        <w:rPr>
                          <w:rFonts w:cstheme="minorHAnsi"/>
                          <w:sz w:val="24"/>
                          <w:szCs w:val="24"/>
                        </w:rPr>
                      </w:pPr>
                      <w:r w:rsidRPr="004B1DE5">
                        <w:rPr>
                          <w:rFonts w:cstheme="minorHAnsi"/>
                          <w:sz w:val="24"/>
                          <w:szCs w:val="24"/>
                        </w:rPr>
                        <w:t>children work together with others who have the same/ similar targets</w:t>
                      </w:r>
                      <w:r>
                        <w:rPr>
                          <w:rFonts w:cstheme="minorHAnsi"/>
                          <w:sz w:val="24"/>
                          <w:szCs w:val="24"/>
                        </w:rPr>
                        <w:t>, sometimes these children may be added to the SEND register.</w:t>
                      </w:r>
                    </w:p>
                    <w:p w14:paraId="5D4BDCAC" w14:textId="77777777" w:rsidR="004B1DE5" w:rsidRPr="004B1DE5" w:rsidRDefault="004B1DE5" w:rsidP="004B1DE5">
                      <w:pPr>
                        <w:pStyle w:val="ListParagraph"/>
                        <w:numPr>
                          <w:ilvl w:val="0"/>
                          <w:numId w:val="41"/>
                        </w:numPr>
                        <w:spacing w:after="0" w:line="240" w:lineRule="auto"/>
                        <w:rPr>
                          <w:rFonts w:cstheme="minorHAnsi"/>
                          <w:sz w:val="24"/>
                          <w:szCs w:val="24"/>
                        </w:rPr>
                      </w:pPr>
                      <w:r w:rsidRPr="004B1DE5">
                        <w:rPr>
                          <w:rFonts w:cstheme="minorHAnsi"/>
                          <w:sz w:val="24"/>
                          <w:szCs w:val="24"/>
                        </w:rPr>
                        <w:t>Individual additional resources to use in the classroom to support their learning</w:t>
                      </w:r>
                    </w:p>
                    <w:p w14:paraId="425D92C4" w14:textId="77777777" w:rsidR="004B1DE5" w:rsidRPr="004B1DE5" w:rsidRDefault="004B1DE5" w:rsidP="004B1DE5">
                      <w:pPr>
                        <w:pStyle w:val="ListParagraph"/>
                        <w:numPr>
                          <w:ilvl w:val="0"/>
                          <w:numId w:val="41"/>
                        </w:numPr>
                        <w:spacing w:after="0" w:line="240" w:lineRule="auto"/>
                        <w:rPr>
                          <w:rFonts w:cstheme="minorHAnsi"/>
                          <w:sz w:val="24"/>
                          <w:szCs w:val="24"/>
                        </w:rPr>
                      </w:pPr>
                      <w:r w:rsidRPr="004B1DE5">
                        <w:rPr>
                          <w:rFonts w:cstheme="minorHAnsi"/>
                          <w:sz w:val="24"/>
                          <w:szCs w:val="24"/>
                        </w:rPr>
                        <w:t>At least termly discussions between the class teacher and SENCO to discuss the child’s learning</w:t>
                      </w:r>
                    </w:p>
                    <w:p w14:paraId="1AD452B4" w14:textId="77777777" w:rsidR="004B1DE5" w:rsidRDefault="004B1DE5" w:rsidP="004B1DE5">
                      <w:pPr>
                        <w:spacing w:after="0" w:line="240" w:lineRule="auto"/>
                        <w:rPr>
                          <w:rFonts w:cstheme="minorHAnsi"/>
                          <w:b/>
                          <w:bCs/>
                          <w:sz w:val="24"/>
                          <w:szCs w:val="24"/>
                        </w:rPr>
                      </w:pPr>
                      <w:r>
                        <w:rPr>
                          <w:rFonts w:cstheme="minorHAnsi"/>
                          <w:b/>
                          <w:bCs/>
                          <w:sz w:val="24"/>
                          <w:szCs w:val="24"/>
                        </w:rPr>
                        <w:t>Personalised</w:t>
                      </w:r>
                    </w:p>
                    <w:p w14:paraId="5E7593A3" w14:textId="610A49F7" w:rsidR="004B1DE5" w:rsidRPr="004B1DE5" w:rsidRDefault="004B1DE5" w:rsidP="004B1DE5">
                      <w:pPr>
                        <w:pStyle w:val="ListParagraph"/>
                        <w:numPr>
                          <w:ilvl w:val="0"/>
                          <w:numId w:val="41"/>
                        </w:numPr>
                        <w:spacing w:after="0" w:line="240" w:lineRule="auto"/>
                        <w:rPr>
                          <w:rFonts w:cstheme="minorHAnsi"/>
                          <w:sz w:val="24"/>
                          <w:szCs w:val="24"/>
                        </w:rPr>
                      </w:pPr>
                      <w:r w:rsidRPr="004B1DE5">
                        <w:rPr>
                          <w:rFonts w:cstheme="minorHAnsi"/>
                          <w:sz w:val="24"/>
                          <w:szCs w:val="24"/>
                        </w:rPr>
                        <w:t>1:1 support to work on individual targets (often outside of the classroom)</w:t>
                      </w:r>
                      <w:r>
                        <w:rPr>
                          <w:rFonts w:cstheme="minorHAnsi"/>
                          <w:sz w:val="24"/>
                          <w:szCs w:val="24"/>
                        </w:rPr>
                        <w:t>. These children will be added to the SEND register.</w:t>
                      </w:r>
                    </w:p>
                    <w:p w14:paraId="5FADC2A8" w14:textId="77777777" w:rsidR="004B1DE5" w:rsidRPr="004B1DE5" w:rsidRDefault="004B1DE5" w:rsidP="004B1DE5">
                      <w:pPr>
                        <w:pStyle w:val="ListParagraph"/>
                        <w:numPr>
                          <w:ilvl w:val="0"/>
                          <w:numId w:val="41"/>
                        </w:numPr>
                        <w:spacing w:after="0" w:line="240" w:lineRule="auto"/>
                        <w:rPr>
                          <w:rFonts w:cstheme="minorHAnsi"/>
                          <w:sz w:val="24"/>
                          <w:szCs w:val="24"/>
                        </w:rPr>
                      </w:pPr>
                      <w:r w:rsidRPr="004B1DE5">
                        <w:rPr>
                          <w:rFonts w:cstheme="minorHAnsi"/>
                          <w:sz w:val="24"/>
                          <w:szCs w:val="24"/>
                        </w:rPr>
                        <w:t>Individual resources to use in the classroom to support their learning</w:t>
                      </w:r>
                    </w:p>
                    <w:p w14:paraId="28119D32" w14:textId="77777777" w:rsidR="004B1DE5" w:rsidRPr="004B1DE5" w:rsidRDefault="004B1DE5" w:rsidP="004B1DE5">
                      <w:pPr>
                        <w:pStyle w:val="ListParagraph"/>
                        <w:numPr>
                          <w:ilvl w:val="0"/>
                          <w:numId w:val="41"/>
                        </w:numPr>
                        <w:spacing w:after="0" w:line="240" w:lineRule="auto"/>
                        <w:rPr>
                          <w:rFonts w:cstheme="minorHAnsi"/>
                          <w:sz w:val="24"/>
                          <w:szCs w:val="24"/>
                        </w:rPr>
                      </w:pPr>
                      <w:r w:rsidRPr="004B1DE5">
                        <w:rPr>
                          <w:rFonts w:cstheme="minorHAnsi"/>
                          <w:sz w:val="24"/>
                          <w:szCs w:val="24"/>
                        </w:rPr>
                        <w:t>At least termly discussions between the class teacher and SENCO to discuss the child’s learning</w:t>
                      </w:r>
                    </w:p>
                    <w:p w14:paraId="1B0EE81B" w14:textId="77777777" w:rsidR="00DB670E" w:rsidRDefault="00DB670E" w:rsidP="00565C25">
                      <w:pPr>
                        <w:spacing w:after="0" w:line="240" w:lineRule="auto"/>
                        <w:jc w:val="center"/>
                        <w:rPr>
                          <w:rFonts w:cstheme="minorHAnsi"/>
                          <w:b/>
                          <w:bCs/>
                          <w:color w:val="4472C4" w:themeColor="accent1"/>
                          <w:sz w:val="32"/>
                          <w:szCs w:val="32"/>
                        </w:rPr>
                      </w:pPr>
                    </w:p>
                    <w:p w14:paraId="345A2430" w14:textId="77777777" w:rsidR="00565C25" w:rsidRPr="00256559" w:rsidRDefault="00565C25" w:rsidP="00565C25">
                      <w:pPr>
                        <w:spacing w:after="0" w:line="240" w:lineRule="auto"/>
                        <w:rPr>
                          <w:rFonts w:cstheme="minorHAnsi"/>
                          <w:b/>
                          <w:bCs/>
                          <w:color w:val="4472C4" w:themeColor="accent1"/>
                          <w:sz w:val="24"/>
                          <w:szCs w:val="24"/>
                        </w:rPr>
                      </w:pPr>
                    </w:p>
                    <w:p w14:paraId="012B16D0" w14:textId="77777777" w:rsidR="00565C25" w:rsidRPr="00761E64" w:rsidRDefault="00565C25" w:rsidP="00565C25">
                      <w:pPr>
                        <w:spacing w:after="0" w:line="240" w:lineRule="auto"/>
                        <w:ind w:left="360"/>
                        <w:rPr>
                          <w:rFonts w:cstheme="minorHAnsi"/>
                          <w:sz w:val="24"/>
                          <w:szCs w:val="24"/>
                          <w:shd w:val="clear" w:color="auto" w:fill="FFFFFF"/>
                        </w:rPr>
                      </w:pPr>
                    </w:p>
                  </w:txbxContent>
                </v:textbox>
                <w10:wrap anchorx="margin"/>
              </v:rect>
            </w:pict>
          </mc:Fallback>
        </mc:AlternateContent>
      </w:r>
    </w:p>
    <w:p w14:paraId="0C31B59B" w14:textId="19710CF5" w:rsidR="00B92EBF" w:rsidRDefault="00B92EBF" w:rsidP="00A35AA8">
      <w:pPr>
        <w:tabs>
          <w:tab w:val="left" w:pos="3285"/>
        </w:tabs>
      </w:pPr>
    </w:p>
    <w:p w14:paraId="1ED73222" w14:textId="66DC6279" w:rsidR="00B92EBF" w:rsidRDefault="00B92EBF" w:rsidP="00A35AA8">
      <w:pPr>
        <w:tabs>
          <w:tab w:val="left" w:pos="3285"/>
        </w:tabs>
      </w:pPr>
    </w:p>
    <w:p w14:paraId="791E7DC3" w14:textId="5DA4D7D5" w:rsidR="00B92EBF" w:rsidRDefault="00B92EBF" w:rsidP="00A35AA8">
      <w:pPr>
        <w:tabs>
          <w:tab w:val="left" w:pos="3285"/>
        </w:tabs>
      </w:pPr>
    </w:p>
    <w:p w14:paraId="1C4AEF5D" w14:textId="6CDAD9EB" w:rsidR="00B92EBF" w:rsidRDefault="00B92EBF" w:rsidP="00A35AA8">
      <w:pPr>
        <w:tabs>
          <w:tab w:val="left" w:pos="3285"/>
        </w:tabs>
      </w:pPr>
    </w:p>
    <w:p w14:paraId="4407C573" w14:textId="1D55467B" w:rsidR="00B92EBF" w:rsidRDefault="00B92EBF" w:rsidP="00A35AA8">
      <w:pPr>
        <w:tabs>
          <w:tab w:val="left" w:pos="3285"/>
        </w:tabs>
      </w:pPr>
    </w:p>
    <w:p w14:paraId="0D33CA28" w14:textId="6C3B6B02" w:rsidR="00B92EBF" w:rsidRDefault="00B92EBF" w:rsidP="00A35AA8">
      <w:pPr>
        <w:tabs>
          <w:tab w:val="left" w:pos="3285"/>
        </w:tabs>
      </w:pPr>
    </w:p>
    <w:p w14:paraId="05EFEF56" w14:textId="4E73B6E1" w:rsidR="00B92EBF" w:rsidRDefault="00B92EBF" w:rsidP="00A35AA8">
      <w:pPr>
        <w:tabs>
          <w:tab w:val="left" w:pos="3285"/>
        </w:tabs>
      </w:pPr>
    </w:p>
    <w:p w14:paraId="353CF206" w14:textId="3A86F671" w:rsidR="00256559" w:rsidRDefault="00256559" w:rsidP="00256559">
      <w:pPr>
        <w:spacing w:after="0" w:line="240" w:lineRule="auto"/>
        <w:ind w:left="360"/>
        <w:contextualSpacing/>
        <w:rPr>
          <w:rFonts w:ascii="Calibri" w:eastAsia="Calibri" w:hAnsi="Calibri" w:cs="Calibri"/>
          <w:shd w:val="clear" w:color="auto" w:fill="FFFFFF"/>
          <w:lang w:val="en-US"/>
        </w:rPr>
      </w:pPr>
    </w:p>
    <w:p w14:paraId="5263DB3F" w14:textId="6FC287F6" w:rsidR="00256559" w:rsidRDefault="00256559" w:rsidP="00256559">
      <w:pPr>
        <w:spacing w:after="0" w:line="240" w:lineRule="auto"/>
        <w:ind w:left="360"/>
        <w:contextualSpacing/>
        <w:rPr>
          <w:rFonts w:ascii="Calibri" w:eastAsia="Calibri" w:hAnsi="Calibri" w:cs="Calibri"/>
          <w:shd w:val="clear" w:color="auto" w:fill="FFFFFF"/>
          <w:lang w:val="en-US"/>
        </w:rPr>
      </w:pPr>
    </w:p>
    <w:p w14:paraId="5E8C5274" w14:textId="10F6DFA5" w:rsidR="00FA64D3" w:rsidRPr="00FA64D3" w:rsidRDefault="00FA64D3" w:rsidP="00FA64D3">
      <w:pPr>
        <w:rPr>
          <w:rFonts w:ascii="Calibri" w:eastAsia="Calibri" w:hAnsi="Calibri" w:cs="Calibri"/>
          <w:lang w:val="en-US"/>
        </w:rPr>
      </w:pPr>
    </w:p>
    <w:p w14:paraId="0BEAE39A" w14:textId="50E0265A" w:rsidR="00FA64D3" w:rsidRPr="00FA64D3" w:rsidRDefault="004B1DE5" w:rsidP="00FA64D3">
      <w:pPr>
        <w:rPr>
          <w:rFonts w:ascii="Calibri" w:eastAsia="Calibri" w:hAnsi="Calibri" w:cs="Calibri"/>
          <w:lang w:val="en-US"/>
        </w:rPr>
      </w:pPr>
      <w:r>
        <w:rPr>
          <w:noProof/>
          <w:lang w:eastAsia="en-GB"/>
        </w:rPr>
        <mc:AlternateContent>
          <mc:Choice Requires="wps">
            <w:drawing>
              <wp:anchor distT="0" distB="0" distL="114300" distR="114300" simplePos="0" relativeHeight="251763712" behindDoc="0" locked="0" layoutInCell="1" allowOverlap="1" wp14:anchorId="12D4E782" wp14:editId="7BD73DEF">
                <wp:simplePos x="0" y="0"/>
                <wp:positionH relativeFrom="margin">
                  <wp:align>center</wp:align>
                </wp:positionH>
                <wp:positionV relativeFrom="paragraph">
                  <wp:posOffset>170180</wp:posOffset>
                </wp:positionV>
                <wp:extent cx="7073900" cy="2705100"/>
                <wp:effectExtent l="19050" t="19050" r="12700" b="19050"/>
                <wp:wrapNone/>
                <wp:docPr id="1043725131" name="Rectangle 1043725131"/>
                <wp:cNvGraphicFramePr/>
                <a:graphic xmlns:a="http://schemas.openxmlformats.org/drawingml/2006/main">
                  <a:graphicData uri="http://schemas.microsoft.com/office/word/2010/wordprocessingShape">
                    <wps:wsp>
                      <wps:cNvSpPr/>
                      <wps:spPr>
                        <a:xfrm>
                          <a:off x="0" y="0"/>
                          <a:ext cx="7073900" cy="2705100"/>
                        </a:xfrm>
                        <a:prstGeom prst="rect">
                          <a:avLst/>
                        </a:prstGeom>
                        <a:solidFill>
                          <a:srgbClr val="FFC000">
                            <a:lumMod val="20000"/>
                            <a:lumOff val="80000"/>
                          </a:srgbClr>
                        </a:solidFill>
                        <a:ln w="28575" cap="flat" cmpd="sng" algn="ctr">
                          <a:solidFill>
                            <a:sysClr val="windowText" lastClr="000000"/>
                          </a:solidFill>
                          <a:prstDash val="solid"/>
                          <a:miter lim="800000"/>
                        </a:ln>
                        <a:effectLst/>
                      </wps:spPr>
                      <wps:txbx>
                        <w:txbxContent>
                          <w:p w14:paraId="62716AD6" w14:textId="77777777" w:rsidR="004B1DE5" w:rsidRDefault="004B1DE5" w:rsidP="004B1DE5">
                            <w:pPr>
                              <w:spacing w:after="0" w:line="240" w:lineRule="auto"/>
                              <w:jc w:val="center"/>
                              <w:rPr>
                                <w:rFonts w:cstheme="minorHAnsi"/>
                                <w:b/>
                                <w:bCs/>
                                <w:color w:val="4472C4" w:themeColor="accent1"/>
                                <w:sz w:val="32"/>
                                <w:szCs w:val="32"/>
                              </w:rPr>
                            </w:pPr>
                            <w:r>
                              <w:rPr>
                                <w:rFonts w:cstheme="minorHAnsi"/>
                                <w:b/>
                                <w:bCs/>
                                <w:color w:val="4472C4" w:themeColor="accent1"/>
                                <w:sz w:val="32"/>
                                <w:szCs w:val="32"/>
                              </w:rPr>
                              <w:t>Individual Education Plans (IEPs)</w:t>
                            </w:r>
                          </w:p>
                          <w:p w14:paraId="42F50FAB" w14:textId="40B03375" w:rsidR="004B1DE5" w:rsidRPr="003E059B" w:rsidRDefault="004B1DE5" w:rsidP="003E059B">
                            <w:pPr>
                              <w:pStyle w:val="ListParagraph"/>
                              <w:numPr>
                                <w:ilvl w:val="0"/>
                                <w:numId w:val="42"/>
                              </w:numPr>
                              <w:spacing w:after="0" w:line="240" w:lineRule="auto"/>
                              <w:rPr>
                                <w:rFonts w:cstheme="minorHAnsi"/>
                                <w:sz w:val="24"/>
                                <w:szCs w:val="24"/>
                              </w:rPr>
                            </w:pPr>
                            <w:r w:rsidRPr="00DB670E">
                              <w:rPr>
                                <w:rFonts w:cstheme="minorHAnsi"/>
                                <w:sz w:val="24"/>
                                <w:szCs w:val="24"/>
                              </w:rPr>
                              <w:t>Most children who are on the SEND register will have an Individual Education Plan which will be reviewed on a termly basis (the end of September, the end of January and the end of May).</w:t>
                            </w:r>
                            <w:r>
                              <w:rPr>
                                <w:rFonts w:cstheme="minorHAnsi"/>
                                <w:sz w:val="24"/>
                                <w:szCs w:val="24"/>
                              </w:rPr>
                              <w:t xml:space="preserve"> These plans will be shared with parents and carers.</w:t>
                            </w:r>
                          </w:p>
                          <w:p w14:paraId="60076F3B" w14:textId="7FA7DFEB" w:rsidR="004B1DE5" w:rsidRPr="003E059B" w:rsidRDefault="004B1DE5" w:rsidP="004B1DE5">
                            <w:pPr>
                              <w:pStyle w:val="ListParagraph"/>
                              <w:numPr>
                                <w:ilvl w:val="0"/>
                                <w:numId w:val="42"/>
                              </w:numPr>
                              <w:spacing w:after="0" w:line="240" w:lineRule="auto"/>
                              <w:rPr>
                                <w:rFonts w:cstheme="minorHAnsi"/>
                                <w:sz w:val="24"/>
                                <w:szCs w:val="24"/>
                              </w:rPr>
                            </w:pPr>
                            <w:r>
                              <w:rPr>
                                <w:rFonts w:cstheme="minorHAnsi"/>
                                <w:sz w:val="24"/>
                                <w:szCs w:val="24"/>
                              </w:rPr>
                              <w:t xml:space="preserve">Each IEP will be two -sided. The first side is a pupil passport, which shares information about the child,  the area of SEND need, their strengths, things they find difficult and how they need to be supported in the classroom. The second page identifies the particular Small Measurable Achievable Realistic Targets (SMART) that they will be working on for that term. You may wish to use some of the strategies identified, to support your child at home. Please discuss this with your child’s class teacher. These plans will be sent to parents/ carers. Please make sure you read it and return a signed copy. </w:t>
                            </w:r>
                          </w:p>
                          <w:p w14:paraId="18432685" w14:textId="77777777" w:rsidR="004B1DE5" w:rsidRPr="00DB670E" w:rsidRDefault="004B1DE5" w:rsidP="004B1DE5">
                            <w:pPr>
                              <w:pStyle w:val="ListParagraph"/>
                              <w:numPr>
                                <w:ilvl w:val="0"/>
                                <w:numId w:val="42"/>
                              </w:numPr>
                              <w:spacing w:after="0" w:line="240" w:lineRule="auto"/>
                              <w:rPr>
                                <w:rFonts w:cstheme="minorHAnsi"/>
                                <w:sz w:val="24"/>
                                <w:szCs w:val="24"/>
                              </w:rPr>
                            </w:pPr>
                            <w:r>
                              <w:rPr>
                                <w:rFonts w:cstheme="minorHAnsi"/>
                                <w:sz w:val="24"/>
                                <w:szCs w:val="24"/>
                              </w:rPr>
                              <w:t xml:space="preserve">At the end of each cycle (September, January and May), teachers will review these targets and a new IEP will be written for the following term. These will be sent home to parents/ carers. Please make sure you read it and return a signed copy. </w:t>
                            </w:r>
                          </w:p>
                          <w:p w14:paraId="7737AB64" w14:textId="7269D6DD" w:rsidR="004B1DE5" w:rsidRDefault="004B1DE5" w:rsidP="004B1DE5">
                            <w:pPr>
                              <w:spacing w:after="0" w:line="240" w:lineRule="auto"/>
                              <w:jc w:val="center"/>
                              <w:rPr>
                                <w:rFonts w:cstheme="minorHAnsi"/>
                                <w:b/>
                                <w:bCs/>
                                <w:color w:val="4472C4" w:themeColor="accent1"/>
                                <w:sz w:val="32"/>
                                <w:szCs w:val="32"/>
                              </w:rPr>
                            </w:pPr>
                          </w:p>
                          <w:p w14:paraId="38706FC0" w14:textId="77777777" w:rsidR="004B1DE5" w:rsidRDefault="004B1DE5" w:rsidP="004B1DE5">
                            <w:pPr>
                              <w:spacing w:after="0" w:line="240" w:lineRule="auto"/>
                              <w:jc w:val="center"/>
                              <w:rPr>
                                <w:rFonts w:cstheme="minorHAnsi"/>
                                <w:b/>
                                <w:bCs/>
                                <w:color w:val="4472C4" w:themeColor="accent1"/>
                                <w:sz w:val="32"/>
                                <w:szCs w:val="32"/>
                              </w:rPr>
                            </w:pPr>
                          </w:p>
                          <w:p w14:paraId="7FB236BC" w14:textId="77777777" w:rsidR="004B1DE5" w:rsidRDefault="004B1DE5" w:rsidP="004B1DE5">
                            <w:pPr>
                              <w:spacing w:after="0" w:line="240" w:lineRule="auto"/>
                              <w:jc w:val="center"/>
                              <w:rPr>
                                <w:rFonts w:cstheme="minorHAnsi"/>
                                <w:b/>
                                <w:bCs/>
                                <w:color w:val="4472C4" w:themeColor="accent1"/>
                                <w:sz w:val="32"/>
                                <w:szCs w:val="32"/>
                              </w:rPr>
                            </w:pPr>
                          </w:p>
                          <w:p w14:paraId="72EACAF2" w14:textId="77777777" w:rsidR="004B1DE5" w:rsidRDefault="004B1DE5" w:rsidP="004B1DE5">
                            <w:pPr>
                              <w:spacing w:after="0" w:line="240" w:lineRule="auto"/>
                              <w:jc w:val="center"/>
                              <w:rPr>
                                <w:rFonts w:cstheme="minorHAnsi"/>
                                <w:b/>
                                <w:bCs/>
                                <w:color w:val="4472C4" w:themeColor="accent1"/>
                                <w:sz w:val="32"/>
                                <w:szCs w:val="32"/>
                              </w:rPr>
                            </w:pPr>
                          </w:p>
                          <w:p w14:paraId="3478A179" w14:textId="77777777" w:rsidR="004B1DE5" w:rsidRPr="00256559" w:rsidRDefault="004B1DE5" w:rsidP="004B1DE5">
                            <w:pPr>
                              <w:spacing w:after="0" w:line="240" w:lineRule="auto"/>
                              <w:rPr>
                                <w:rFonts w:cstheme="minorHAnsi"/>
                                <w:b/>
                                <w:bCs/>
                                <w:color w:val="4472C4" w:themeColor="accent1"/>
                                <w:sz w:val="24"/>
                                <w:szCs w:val="24"/>
                              </w:rPr>
                            </w:pPr>
                          </w:p>
                          <w:p w14:paraId="12D766AB" w14:textId="77777777" w:rsidR="004B1DE5" w:rsidRPr="00761E64" w:rsidRDefault="004B1DE5" w:rsidP="004B1DE5">
                            <w:pPr>
                              <w:spacing w:after="0" w:line="240" w:lineRule="auto"/>
                              <w:ind w:left="360"/>
                              <w:rPr>
                                <w:rFonts w:cstheme="minorHAnsi"/>
                                <w:sz w:val="24"/>
                                <w:szCs w:val="24"/>
                                <w:shd w:val="clear" w:color="auto" w:fil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4E782" id="Rectangle 1043725131" o:spid="_x0000_s1032" style="position:absolute;margin-left:0;margin-top:13.4pt;width:557pt;height:213pt;z-index:251763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" fillcolor="#fff2cc" strokecolor="windowText" strokeweight="2.25pt">
                <v:textbox>
                  <w:txbxContent>
                    <w:p w14:paraId="62716AD6" w14:textId="77777777" w:rsidR="004B1DE5" w:rsidRDefault="004B1DE5" w:rsidP="004B1DE5">
                      <w:pPr>
                        <w:spacing w:after="0" w:line="240" w:lineRule="auto"/>
                        <w:jc w:val="center"/>
                        <w:rPr>
                          <w:rFonts w:cstheme="minorHAnsi"/>
                          <w:b/>
                          <w:bCs/>
                          <w:color w:val="4472C4" w:themeColor="accent1"/>
                          <w:sz w:val="32"/>
                          <w:szCs w:val="32"/>
                        </w:rPr>
                      </w:pPr>
                      <w:r>
                        <w:rPr>
                          <w:rFonts w:cstheme="minorHAnsi"/>
                          <w:b/>
                          <w:bCs/>
                          <w:color w:val="4472C4" w:themeColor="accent1"/>
                          <w:sz w:val="32"/>
                          <w:szCs w:val="32"/>
                        </w:rPr>
                        <w:t>Individual Education Plans (IEPs)</w:t>
                      </w:r>
                    </w:p>
                    <w:p w14:paraId="42F50FAB" w14:textId="40B03375" w:rsidR="004B1DE5" w:rsidRPr="003E059B" w:rsidRDefault="004B1DE5" w:rsidP="003E059B">
                      <w:pPr>
                        <w:pStyle w:val="ListParagraph"/>
                        <w:numPr>
                          <w:ilvl w:val="0"/>
                          <w:numId w:val="42"/>
                        </w:numPr>
                        <w:spacing w:after="0" w:line="240" w:lineRule="auto"/>
                        <w:rPr>
                          <w:rFonts w:cstheme="minorHAnsi"/>
                          <w:sz w:val="24"/>
                          <w:szCs w:val="24"/>
                        </w:rPr>
                      </w:pPr>
                      <w:r w:rsidRPr="00DB670E">
                        <w:rPr>
                          <w:rFonts w:cstheme="minorHAnsi"/>
                          <w:sz w:val="24"/>
                          <w:szCs w:val="24"/>
                        </w:rPr>
                        <w:t>Most children who are on the SEND register will have an Individual Education Plan which will be reviewed on a termly basis (the end of September, the end of January and the end of May).</w:t>
                      </w:r>
                      <w:r>
                        <w:rPr>
                          <w:rFonts w:cstheme="minorHAnsi"/>
                          <w:sz w:val="24"/>
                          <w:szCs w:val="24"/>
                        </w:rPr>
                        <w:t xml:space="preserve"> These plans will be shared with parents and carers.</w:t>
                      </w:r>
                    </w:p>
                    <w:p w14:paraId="60076F3B" w14:textId="7FA7DFEB" w:rsidR="004B1DE5" w:rsidRPr="003E059B" w:rsidRDefault="004B1DE5" w:rsidP="004B1DE5">
                      <w:pPr>
                        <w:pStyle w:val="ListParagraph"/>
                        <w:numPr>
                          <w:ilvl w:val="0"/>
                          <w:numId w:val="42"/>
                        </w:numPr>
                        <w:spacing w:after="0" w:line="240" w:lineRule="auto"/>
                        <w:rPr>
                          <w:rFonts w:cstheme="minorHAnsi"/>
                          <w:sz w:val="24"/>
                          <w:szCs w:val="24"/>
                        </w:rPr>
                      </w:pPr>
                      <w:r>
                        <w:rPr>
                          <w:rFonts w:cstheme="minorHAnsi"/>
                          <w:sz w:val="24"/>
                          <w:szCs w:val="24"/>
                        </w:rPr>
                        <w:t xml:space="preserve">Each IEP will be two -sided. The first side is a pupil passport, which shares information about the </w:t>
                      </w:r>
                      <w:proofErr w:type="gramStart"/>
                      <w:r>
                        <w:rPr>
                          <w:rFonts w:cstheme="minorHAnsi"/>
                          <w:sz w:val="24"/>
                          <w:szCs w:val="24"/>
                        </w:rPr>
                        <w:t>child,  the</w:t>
                      </w:r>
                      <w:proofErr w:type="gramEnd"/>
                      <w:r>
                        <w:rPr>
                          <w:rFonts w:cstheme="minorHAnsi"/>
                          <w:sz w:val="24"/>
                          <w:szCs w:val="24"/>
                        </w:rPr>
                        <w:t xml:space="preserve"> area of SEND need, their strengths, things they find difficult and how they need to be supported in the classroom. The second page identifies the </w:t>
                      </w:r>
                      <w:proofErr w:type="gramStart"/>
                      <w:r>
                        <w:rPr>
                          <w:rFonts w:cstheme="minorHAnsi"/>
                          <w:sz w:val="24"/>
                          <w:szCs w:val="24"/>
                        </w:rPr>
                        <w:t>particular Small</w:t>
                      </w:r>
                      <w:proofErr w:type="gramEnd"/>
                      <w:r>
                        <w:rPr>
                          <w:rFonts w:cstheme="minorHAnsi"/>
                          <w:sz w:val="24"/>
                          <w:szCs w:val="24"/>
                        </w:rPr>
                        <w:t xml:space="preserve"> Measurable Achievable Realistic Targets (SMART) that they will be working on for that term. You may wish to use some of the strategies identified, to support your child at home. Please discuss this with your child’s class teacher. These plans will be sent to parents/ carers. Please make sure you read it and return a signed copy. </w:t>
                      </w:r>
                    </w:p>
                    <w:p w14:paraId="18432685" w14:textId="77777777" w:rsidR="004B1DE5" w:rsidRPr="00DB670E" w:rsidRDefault="004B1DE5" w:rsidP="004B1DE5">
                      <w:pPr>
                        <w:pStyle w:val="ListParagraph"/>
                        <w:numPr>
                          <w:ilvl w:val="0"/>
                          <w:numId w:val="42"/>
                        </w:numPr>
                        <w:spacing w:after="0" w:line="240" w:lineRule="auto"/>
                        <w:rPr>
                          <w:rFonts w:cstheme="minorHAnsi"/>
                          <w:sz w:val="24"/>
                          <w:szCs w:val="24"/>
                        </w:rPr>
                      </w:pPr>
                      <w:r>
                        <w:rPr>
                          <w:rFonts w:cstheme="minorHAnsi"/>
                          <w:sz w:val="24"/>
                          <w:szCs w:val="24"/>
                        </w:rPr>
                        <w:t xml:space="preserve">At the end of each cycle (September, January and May), teachers will review these </w:t>
                      </w:r>
                      <w:proofErr w:type="gramStart"/>
                      <w:r>
                        <w:rPr>
                          <w:rFonts w:cstheme="minorHAnsi"/>
                          <w:sz w:val="24"/>
                          <w:szCs w:val="24"/>
                        </w:rPr>
                        <w:t>targets</w:t>
                      </w:r>
                      <w:proofErr w:type="gramEnd"/>
                      <w:r>
                        <w:rPr>
                          <w:rFonts w:cstheme="minorHAnsi"/>
                          <w:sz w:val="24"/>
                          <w:szCs w:val="24"/>
                        </w:rPr>
                        <w:t xml:space="preserve"> and a new IEP will be written for the following term. These will be sent home to parents/ carers. Please make sure you read it and return a signed copy. </w:t>
                      </w:r>
                    </w:p>
                    <w:p w14:paraId="7737AB64" w14:textId="7269D6DD" w:rsidR="004B1DE5" w:rsidRDefault="004B1DE5" w:rsidP="004B1DE5">
                      <w:pPr>
                        <w:spacing w:after="0" w:line="240" w:lineRule="auto"/>
                        <w:jc w:val="center"/>
                        <w:rPr>
                          <w:rFonts w:cstheme="minorHAnsi"/>
                          <w:b/>
                          <w:bCs/>
                          <w:color w:val="4472C4" w:themeColor="accent1"/>
                          <w:sz w:val="32"/>
                          <w:szCs w:val="32"/>
                        </w:rPr>
                      </w:pPr>
                    </w:p>
                    <w:p w14:paraId="38706FC0" w14:textId="77777777" w:rsidR="004B1DE5" w:rsidRDefault="004B1DE5" w:rsidP="004B1DE5">
                      <w:pPr>
                        <w:spacing w:after="0" w:line="240" w:lineRule="auto"/>
                        <w:jc w:val="center"/>
                        <w:rPr>
                          <w:rFonts w:cstheme="minorHAnsi"/>
                          <w:b/>
                          <w:bCs/>
                          <w:color w:val="4472C4" w:themeColor="accent1"/>
                          <w:sz w:val="32"/>
                          <w:szCs w:val="32"/>
                        </w:rPr>
                      </w:pPr>
                    </w:p>
                    <w:p w14:paraId="7FB236BC" w14:textId="77777777" w:rsidR="004B1DE5" w:rsidRDefault="004B1DE5" w:rsidP="004B1DE5">
                      <w:pPr>
                        <w:spacing w:after="0" w:line="240" w:lineRule="auto"/>
                        <w:jc w:val="center"/>
                        <w:rPr>
                          <w:rFonts w:cstheme="minorHAnsi"/>
                          <w:b/>
                          <w:bCs/>
                          <w:color w:val="4472C4" w:themeColor="accent1"/>
                          <w:sz w:val="32"/>
                          <w:szCs w:val="32"/>
                        </w:rPr>
                      </w:pPr>
                    </w:p>
                    <w:p w14:paraId="72EACAF2" w14:textId="77777777" w:rsidR="004B1DE5" w:rsidRDefault="004B1DE5" w:rsidP="004B1DE5">
                      <w:pPr>
                        <w:spacing w:after="0" w:line="240" w:lineRule="auto"/>
                        <w:jc w:val="center"/>
                        <w:rPr>
                          <w:rFonts w:cstheme="minorHAnsi"/>
                          <w:b/>
                          <w:bCs/>
                          <w:color w:val="4472C4" w:themeColor="accent1"/>
                          <w:sz w:val="32"/>
                          <w:szCs w:val="32"/>
                        </w:rPr>
                      </w:pPr>
                    </w:p>
                    <w:p w14:paraId="3478A179" w14:textId="77777777" w:rsidR="004B1DE5" w:rsidRPr="00256559" w:rsidRDefault="004B1DE5" w:rsidP="004B1DE5">
                      <w:pPr>
                        <w:spacing w:after="0" w:line="240" w:lineRule="auto"/>
                        <w:rPr>
                          <w:rFonts w:cstheme="minorHAnsi"/>
                          <w:b/>
                          <w:bCs/>
                          <w:color w:val="4472C4" w:themeColor="accent1"/>
                          <w:sz w:val="24"/>
                          <w:szCs w:val="24"/>
                        </w:rPr>
                      </w:pPr>
                    </w:p>
                    <w:p w14:paraId="12D766AB" w14:textId="77777777" w:rsidR="004B1DE5" w:rsidRPr="00761E64" w:rsidRDefault="004B1DE5" w:rsidP="004B1DE5">
                      <w:pPr>
                        <w:spacing w:after="0" w:line="240" w:lineRule="auto"/>
                        <w:ind w:left="360"/>
                        <w:rPr>
                          <w:rFonts w:cstheme="minorHAnsi"/>
                          <w:sz w:val="24"/>
                          <w:szCs w:val="24"/>
                          <w:shd w:val="clear" w:color="auto" w:fill="FFFFFF"/>
                        </w:rPr>
                      </w:pPr>
                    </w:p>
                  </w:txbxContent>
                </v:textbox>
                <w10:wrap anchorx="margin"/>
              </v:rect>
            </w:pict>
          </mc:Fallback>
        </mc:AlternateContent>
      </w:r>
    </w:p>
    <w:p w14:paraId="688CC833" w14:textId="7B50A6FD" w:rsidR="00FA64D3" w:rsidRDefault="00FA64D3" w:rsidP="00FA64D3">
      <w:pPr>
        <w:rPr>
          <w:rFonts w:ascii="Calibri" w:eastAsia="Calibri" w:hAnsi="Calibri" w:cs="Calibri"/>
          <w:shd w:val="clear" w:color="auto" w:fill="FFFFFF"/>
          <w:lang w:val="en-US"/>
        </w:rPr>
      </w:pPr>
    </w:p>
    <w:p w14:paraId="3ACDB1AF" w14:textId="09CF40F3" w:rsidR="004B1DE5" w:rsidRDefault="00FA64D3" w:rsidP="00FA64D3">
      <w:pPr>
        <w:tabs>
          <w:tab w:val="left" w:pos="3060"/>
        </w:tabs>
        <w:rPr>
          <w:rFonts w:ascii="Calibri" w:eastAsia="Calibri" w:hAnsi="Calibri" w:cs="Calibri"/>
          <w:lang w:val="en-US"/>
        </w:rPr>
      </w:pPr>
      <w:r>
        <w:rPr>
          <w:rFonts w:ascii="Calibri" w:eastAsia="Calibri" w:hAnsi="Calibri" w:cs="Calibri"/>
          <w:lang w:val="en-US"/>
        </w:rPr>
        <w:tab/>
      </w:r>
    </w:p>
    <w:p w14:paraId="6B26B79B" w14:textId="6EFB6924" w:rsidR="004B1DE5" w:rsidRDefault="004B1DE5">
      <w:pPr>
        <w:rPr>
          <w:rFonts w:ascii="Calibri" w:eastAsia="Calibri" w:hAnsi="Calibri" w:cs="Calibri"/>
          <w:lang w:val="en-US"/>
        </w:rPr>
      </w:pPr>
      <w:r>
        <w:rPr>
          <w:noProof/>
        </w:rPr>
        <mc:AlternateContent>
          <mc:Choice Requires="wps">
            <w:drawing>
              <wp:anchor distT="0" distB="0" distL="114300" distR="114300" simplePos="0" relativeHeight="251757568" behindDoc="1" locked="0" layoutInCell="1" allowOverlap="1" wp14:anchorId="50491E00" wp14:editId="6CD7F24D">
                <wp:simplePos x="0" y="0"/>
                <wp:positionH relativeFrom="page">
                  <wp:posOffset>3857625</wp:posOffset>
                </wp:positionH>
                <wp:positionV relativeFrom="paragraph">
                  <wp:posOffset>2133600</wp:posOffset>
                </wp:positionV>
                <wp:extent cx="3486150" cy="3790950"/>
                <wp:effectExtent l="19050" t="19050" r="19050" b="19050"/>
                <wp:wrapNone/>
                <wp:docPr id="800241204" name="Rectangle 1"/>
                <wp:cNvGraphicFramePr/>
                <a:graphic xmlns:a="http://schemas.openxmlformats.org/drawingml/2006/main">
                  <a:graphicData uri="http://schemas.microsoft.com/office/word/2010/wordprocessingShape">
                    <wps:wsp>
                      <wps:cNvSpPr/>
                      <wps:spPr>
                        <a:xfrm>
                          <a:off x="0" y="0"/>
                          <a:ext cx="3486150" cy="3790950"/>
                        </a:xfrm>
                        <a:prstGeom prst="rect">
                          <a:avLst/>
                        </a:prstGeom>
                        <a:solidFill>
                          <a:srgbClr val="FFC000">
                            <a:lumMod val="20000"/>
                            <a:lumOff val="80000"/>
                          </a:srgbClr>
                        </a:solidFill>
                        <a:ln w="38100" cap="flat" cmpd="sng" algn="ctr">
                          <a:solidFill>
                            <a:srgbClr val="4472C4">
                              <a:shade val="15000"/>
                            </a:srgbClr>
                          </a:solidFill>
                          <a:prstDash val="solid"/>
                          <a:miter lim="800000"/>
                        </a:ln>
                        <a:effectLst/>
                      </wps:spPr>
                      <wps:txbx>
                        <w:txbxContent>
                          <w:p w14:paraId="792B1FBE" w14:textId="1C737D9D" w:rsidR="000C550D" w:rsidRDefault="00F139EB" w:rsidP="00811262">
                            <w:pPr>
                              <w:jc w:val="center"/>
                              <w:rPr>
                                <w:b/>
                                <w:bCs/>
                                <w:noProof/>
                                <w:color w:val="4472C4" w:themeColor="accent1"/>
                                <w:sz w:val="32"/>
                                <w:szCs w:val="32"/>
                              </w:rPr>
                            </w:pPr>
                            <w:r>
                              <w:rPr>
                                <w:b/>
                                <w:bCs/>
                                <w:noProof/>
                                <w:color w:val="4472C4" w:themeColor="accent1"/>
                                <w:sz w:val="32"/>
                                <w:szCs w:val="32"/>
                              </w:rPr>
                              <w:t>Types of SEND Needs</w:t>
                            </w:r>
                          </w:p>
                          <w:p w14:paraId="005B3945" w14:textId="735F6160" w:rsidR="00F139EB" w:rsidRPr="00F139EB" w:rsidRDefault="00F139EB" w:rsidP="00F139EB">
                            <w:pPr>
                              <w:rPr>
                                <w:noProof/>
                                <w:sz w:val="24"/>
                                <w:szCs w:val="24"/>
                              </w:rPr>
                            </w:pPr>
                            <w:r w:rsidRPr="00F139EB">
                              <w:rPr>
                                <w:b/>
                                <w:bCs/>
                                <w:noProof/>
                                <w:sz w:val="24"/>
                                <w:szCs w:val="24"/>
                              </w:rPr>
                              <w:t>Speech, Language and Communication</w:t>
                            </w:r>
                            <w:r>
                              <w:rPr>
                                <w:b/>
                                <w:bCs/>
                                <w:noProof/>
                                <w:sz w:val="24"/>
                                <w:szCs w:val="24"/>
                              </w:rPr>
                              <w:t xml:space="preserve"> Needs </w:t>
                            </w:r>
                            <w:r w:rsidRPr="00F139EB">
                              <w:rPr>
                                <w:b/>
                                <w:bCs/>
                                <w:noProof/>
                                <w:sz w:val="24"/>
                                <w:szCs w:val="24"/>
                              </w:rPr>
                              <w:t>(SLCN)</w:t>
                            </w:r>
                            <w:r>
                              <w:rPr>
                                <w:b/>
                                <w:bCs/>
                                <w:noProof/>
                                <w:sz w:val="24"/>
                                <w:szCs w:val="24"/>
                              </w:rPr>
                              <w:t xml:space="preserve"> </w:t>
                            </w:r>
                            <w:r>
                              <w:rPr>
                                <w:noProof/>
                                <w:sz w:val="24"/>
                                <w:szCs w:val="24"/>
                              </w:rPr>
                              <w:t>– includes children with speech difficulties that impact their learning, and children with a diagnosis of Autism (ASC).</w:t>
                            </w:r>
                          </w:p>
                          <w:p w14:paraId="335C2406" w14:textId="6AFCD6E6" w:rsidR="00F139EB" w:rsidRDefault="00F139EB" w:rsidP="00F139EB">
                            <w:pPr>
                              <w:rPr>
                                <w:b/>
                                <w:bCs/>
                                <w:noProof/>
                                <w:sz w:val="24"/>
                                <w:szCs w:val="24"/>
                              </w:rPr>
                            </w:pPr>
                            <w:r>
                              <w:rPr>
                                <w:b/>
                                <w:bCs/>
                                <w:noProof/>
                                <w:sz w:val="24"/>
                                <w:szCs w:val="24"/>
                              </w:rPr>
                              <w:t xml:space="preserve">Moderate/ Specific Learning Difficulties (MLD/SpLD) </w:t>
                            </w:r>
                            <w:r w:rsidRPr="00F139EB">
                              <w:rPr>
                                <w:noProof/>
                                <w:sz w:val="24"/>
                                <w:szCs w:val="24"/>
                              </w:rPr>
                              <w:t>–</w:t>
                            </w:r>
                            <w:r>
                              <w:rPr>
                                <w:b/>
                                <w:bCs/>
                                <w:noProof/>
                                <w:sz w:val="24"/>
                                <w:szCs w:val="24"/>
                              </w:rPr>
                              <w:t xml:space="preserve"> </w:t>
                            </w:r>
                            <w:r w:rsidRPr="00F139EB">
                              <w:rPr>
                                <w:noProof/>
                                <w:sz w:val="24"/>
                                <w:szCs w:val="24"/>
                              </w:rPr>
                              <w:t>includes children who are working at least 2 years below age related expectations</w:t>
                            </w:r>
                          </w:p>
                          <w:p w14:paraId="0EB59E95" w14:textId="2B890F90" w:rsidR="00F139EB" w:rsidRPr="00F139EB" w:rsidRDefault="00F139EB" w:rsidP="00F139EB">
                            <w:pPr>
                              <w:rPr>
                                <w:noProof/>
                                <w:sz w:val="24"/>
                                <w:szCs w:val="24"/>
                              </w:rPr>
                            </w:pPr>
                            <w:r>
                              <w:rPr>
                                <w:b/>
                                <w:bCs/>
                                <w:noProof/>
                                <w:sz w:val="24"/>
                                <w:szCs w:val="24"/>
                              </w:rPr>
                              <w:t xml:space="preserve">Social, emotional and Mental Health Needs (SEMH) </w:t>
                            </w:r>
                            <w:r>
                              <w:rPr>
                                <w:noProof/>
                                <w:sz w:val="24"/>
                                <w:szCs w:val="24"/>
                              </w:rPr>
                              <w:t xml:space="preserve"> - includes children who are struggling with their behaviour and emotional wellbeing which is impacting on their learning.</w:t>
                            </w:r>
                          </w:p>
                          <w:p w14:paraId="20792B05" w14:textId="33461079" w:rsidR="00F139EB" w:rsidRDefault="00F139EB" w:rsidP="00F139EB">
                            <w:pPr>
                              <w:rPr>
                                <w:noProof/>
                                <w:sz w:val="24"/>
                                <w:szCs w:val="24"/>
                              </w:rPr>
                            </w:pPr>
                            <w:r>
                              <w:rPr>
                                <w:b/>
                                <w:bCs/>
                                <w:noProof/>
                                <w:sz w:val="24"/>
                                <w:szCs w:val="24"/>
                              </w:rPr>
                              <w:t xml:space="preserve">Physical/ Medical Difficulties (PMD) </w:t>
                            </w:r>
                            <w:r>
                              <w:rPr>
                                <w:noProof/>
                                <w:sz w:val="24"/>
                                <w:szCs w:val="24"/>
                              </w:rPr>
                              <w:t xml:space="preserve">– includes children with </w:t>
                            </w:r>
                            <w:r w:rsidR="00DB670E">
                              <w:rPr>
                                <w:noProof/>
                                <w:sz w:val="24"/>
                                <w:szCs w:val="24"/>
                              </w:rPr>
                              <w:t>diagnosed physical and medical conditions who need adaptations to be made to support their learning.</w:t>
                            </w:r>
                          </w:p>
                          <w:p w14:paraId="74E71A6C" w14:textId="77777777" w:rsidR="004B1DE5" w:rsidRDefault="004B1DE5" w:rsidP="00F139EB">
                            <w:pPr>
                              <w:rPr>
                                <w:noProof/>
                                <w:sz w:val="24"/>
                                <w:szCs w:val="24"/>
                              </w:rPr>
                            </w:pPr>
                          </w:p>
                          <w:p w14:paraId="6FDF9068" w14:textId="77777777" w:rsidR="004B1DE5" w:rsidRDefault="004B1DE5" w:rsidP="00F139EB">
                            <w:pPr>
                              <w:rPr>
                                <w:noProof/>
                                <w:sz w:val="24"/>
                                <w:szCs w:val="24"/>
                              </w:rPr>
                            </w:pPr>
                          </w:p>
                          <w:p w14:paraId="04E4393C" w14:textId="77777777" w:rsidR="004B1DE5" w:rsidRDefault="004B1DE5" w:rsidP="00F139EB">
                            <w:pPr>
                              <w:rPr>
                                <w:noProof/>
                                <w:sz w:val="24"/>
                                <w:szCs w:val="24"/>
                              </w:rPr>
                            </w:pPr>
                          </w:p>
                          <w:p w14:paraId="05426B97" w14:textId="77777777" w:rsidR="004B1DE5" w:rsidRDefault="004B1DE5" w:rsidP="00F139EB">
                            <w:pPr>
                              <w:rPr>
                                <w:noProof/>
                                <w:sz w:val="24"/>
                                <w:szCs w:val="24"/>
                              </w:rPr>
                            </w:pPr>
                          </w:p>
                          <w:p w14:paraId="34A8D442" w14:textId="77777777" w:rsidR="004B1DE5" w:rsidRDefault="004B1DE5" w:rsidP="00F139EB">
                            <w:pPr>
                              <w:rPr>
                                <w:noProof/>
                                <w:sz w:val="24"/>
                                <w:szCs w:val="24"/>
                              </w:rPr>
                            </w:pPr>
                          </w:p>
                          <w:p w14:paraId="7B10C649" w14:textId="77777777" w:rsidR="004B1DE5" w:rsidRDefault="004B1DE5" w:rsidP="00F139EB">
                            <w:pPr>
                              <w:rPr>
                                <w:noProof/>
                                <w:sz w:val="24"/>
                                <w:szCs w:val="24"/>
                              </w:rPr>
                            </w:pPr>
                          </w:p>
                          <w:p w14:paraId="3B3083D6" w14:textId="77777777" w:rsidR="004B1DE5" w:rsidRDefault="004B1DE5" w:rsidP="00F139EB">
                            <w:pPr>
                              <w:rPr>
                                <w:noProof/>
                                <w:sz w:val="24"/>
                                <w:szCs w:val="24"/>
                              </w:rPr>
                            </w:pPr>
                          </w:p>
                          <w:p w14:paraId="2B4CC980" w14:textId="77777777" w:rsidR="004B1DE5" w:rsidRPr="00F139EB" w:rsidRDefault="004B1DE5" w:rsidP="00F139EB">
                            <w:pPr>
                              <w:rPr>
                                <w:noProo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91E00" id="Rectangle 1" o:spid="_x0000_s1033" style="position:absolute;margin-left:303.75pt;margin-top:168pt;width:274.5pt;height:298.5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" fillcolor="#fff2cc" strokecolor="#172c51" strokeweight="3pt">
                <v:textbox>
                  <w:txbxContent>
                    <w:p w14:paraId="792B1FBE" w14:textId="1C737D9D" w:rsidR="000C550D" w:rsidRDefault="00F139EB" w:rsidP="00811262">
                      <w:pPr>
                        <w:jc w:val="center"/>
                        <w:rPr>
                          <w:b/>
                          <w:bCs/>
                          <w:noProof/>
                          <w:color w:val="4472C4" w:themeColor="accent1"/>
                          <w:sz w:val="32"/>
                          <w:szCs w:val="32"/>
                        </w:rPr>
                      </w:pPr>
                      <w:r>
                        <w:rPr>
                          <w:b/>
                          <w:bCs/>
                          <w:noProof/>
                          <w:color w:val="4472C4" w:themeColor="accent1"/>
                          <w:sz w:val="32"/>
                          <w:szCs w:val="32"/>
                        </w:rPr>
                        <w:t>Types of SEND Needs</w:t>
                      </w:r>
                    </w:p>
                    <w:p w14:paraId="005B3945" w14:textId="735F6160" w:rsidR="00F139EB" w:rsidRPr="00F139EB" w:rsidRDefault="00F139EB" w:rsidP="00F139EB">
                      <w:pPr>
                        <w:rPr>
                          <w:noProof/>
                          <w:sz w:val="24"/>
                          <w:szCs w:val="24"/>
                        </w:rPr>
                      </w:pPr>
                      <w:r w:rsidRPr="00F139EB">
                        <w:rPr>
                          <w:b/>
                          <w:bCs/>
                          <w:noProof/>
                          <w:sz w:val="24"/>
                          <w:szCs w:val="24"/>
                        </w:rPr>
                        <w:t>Speech, Language and Communication</w:t>
                      </w:r>
                      <w:r>
                        <w:rPr>
                          <w:b/>
                          <w:bCs/>
                          <w:noProof/>
                          <w:sz w:val="24"/>
                          <w:szCs w:val="24"/>
                        </w:rPr>
                        <w:t xml:space="preserve"> Needs </w:t>
                      </w:r>
                      <w:r w:rsidRPr="00F139EB">
                        <w:rPr>
                          <w:b/>
                          <w:bCs/>
                          <w:noProof/>
                          <w:sz w:val="24"/>
                          <w:szCs w:val="24"/>
                        </w:rPr>
                        <w:t>(SLCN)</w:t>
                      </w:r>
                      <w:r>
                        <w:rPr>
                          <w:b/>
                          <w:bCs/>
                          <w:noProof/>
                          <w:sz w:val="24"/>
                          <w:szCs w:val="24"/>
                        </w:rPr>
                        <w:t xml:space="preserve"> </w:t>
                      </w:r>
                      <w:r>
                        <w:rPr>
                          <w:noProof/>
                          <w:sz w:val="24"/>
                          <w:szCs w:val="24"/>
                        </w:rPr>
                        <w:t>– includes children with speech difficulties that impact their learning, and children with a diagnosis of Autism (ASC).</w:t>
                      </w:r>
                    </w:p>
                    <w:p w14:paraId="335C2406" w14:textId="6AFCD6E6" w:rsidR="00F139EB" w:rsidRDefault="00F139EB" w:rsidP="00F139EB">
                      <w:pPr>
                        <w:rPr>
                          <w:b/>
                          <w:bCs/>
                          <w:noProof/>
                          <w:sz w:val="24"/>
                          <w:szCs w:val="24"/>
                        </w:rPr>
                      </w:pPr>
                      <w:r>
                        <w:rPr>
                          <w:b/>
                          <w:bCs/>
                          <w:noProof/>
                          <w:sz w:val="24"/>
                          <w:szCs w:val="24"/>
                        </w:rPr>
                        <w:t xml:space="preserve">Moderate/ Specific Learning Difficulties (MLD/SpLD) </w:t>
                      </w:r>
                      <w:r w:rsidRPr="00F139EB">
                        <w:rPr>
                          <w:noProof/>
                          <w:sz w:val="24"/>
                          <w:szCs w:val="24"/>
                        </w:rPr>
                        <w:t>–</w:t>
                      </w:r>
                      <w:r>
                        <w:rPr>
                          <w:b/>
                          <w:bCs/>
                          <w:noProof/>
                          <w:sz w:val="24"/>
                          <w:szCs w:val="24"/>
                        </w:rPr>
                        <w:t xml:space="preserve"> </w:t>
                      </w:r>
                      <w:r w:rsidRPr="00F139EB">
                        <w:rPr>
                          <w:noProof/>
                          <w:sz w:val="24"/>
                          <w:szCs w:val="24"/>
                        </w:rPr>
                        <w:t>includes children who are working at least 2 years below age related expectations</w:t>
                      </w:r>
                    </w:p>
                    <w:p w14:paraId="0EB59E95" w14:textId="2B890F90" w:rsidR="00F139EB" w:rsidRPr="00F139EB" w:rsidRDefault="00F139EB" w:rsidP="00F139EB">
                      <w:pPr>
                        <w:rPr>
                          <w:noProof/>
                          <w:sz w:val="24"/>
                          <w:szCs w:val="24"/>
                        </w:rPr>
                      </w:pPr>
                      <w:r>
                        <w:rPr>
                          <w:b/>
                          <w:bCs/>
                          <w:noProof/>
                          <w:sz w:val="24"/>
                          <w:szCs w:val="24"/>
                        </w:rPr>
                        <w:t xml:space="preserve">Social, emotional and Mental Health Needs (SEMH) </w:t>
                      </w:r>
                      <w:r>
                        <w:rPr>
                          <w:noProof/>
                          <w:sz w:val="24"/>
                          <w:szCs w:val="24"/>
                        </w:rPr>
                        <w:t xml:space="preserve"> - includes children who are struggling with their behaviour and emotional wellbeing which is impacting on their learning.</w:t>
                      </w:r>
                    </w:p>
                    <w:p w14:paraId="20792B05" w14:textId="33461079" w:rsidR="00F139EB" w:rsidRDefault="00F139EB" w:rsidP="00F139EB">
                      <w:pPr>
                        <w:rPr>
                          <w:noProof/>
                          <w:sz w:val="24"/>
                          <w:szCs w:val="24"/>
                        </w:rPr>
                      </w:pPr>
                      <w:r>
                        <w:rPr>
                          <w:b/>
                          <w:bCs/>
                          <w:noProof/>
                          <w:sz w:val="24"/>
                          <w:szCs w:val="24"/>
                        </w:rPr>
                        <w:t xml:space="preserve">Physical/ Medical Difficulties (PMD) </w:t>
                      </w:r>
                      <w:r>
                        <w:rPr>
                          <w:noProof/>
                          <w:sz w:val="24"/>
                          <w:szCs w:val="24"/>
                        </w:rPr>
                        <w:t xml:space="preserve">– includes children with </w:t>
                      </w:r>
                      <w:r w:rsidR="00DB670E">
                        <w:rPr>
                          <w:noProof/>
                          <w:sz w:val="24"/>
                          <w:szCs w:val="24"/>
                        </w:rPr>
                        <w:t>diagnosed physical and medical conditions who need adaptations to be made to support their learning.</w:t>
                      </w:r>
                    </w:p>
                    <w:p w14:paraId="74E71A6C" w14:textId="77777777" w:rsidR="004B1DE5" w:rsidRDefault="004B1DE5" w:rsidP="00F139EB">
                      <w:pPr>
                        <w:rPr>
                          <w:noProof/>
                          <w:sz w:val="24"/>
                          <w:szCs w:val="24"/>
                        </w:rPr>
                      </w:pPr>
                    </w:p>
                    <w:p w14:paraId="6FDF9068" w14:textId="77777777" w:rsidR="004B1DE5" w:rsidRDefault="004B1DE5" w:rsidP="00F139EB">
                      <w:pPr>
                        <w:rPr>
                          <w:noProof/>
                          <w:sz w:val="24"/>
                          <w:szCs w:val="24"/>
                        </w:rPr>
                      </w:pPr>
                    </w:p>
                    <w:p w14:paraId="04E4393C" w14:textId="77777777" w:rsidR="004B1DE5" w:rsidRDefault="004B1DE5" w:rsidP="00F139EB">
                      <w:pPr>
                        <w:rPr>
                          <w:noProof/>
                          <w:sz w:val="24"/>
                          <w:szCs w:val="24"/>
                        </w:rPr>
                      </w:pPr>
                    </w:p>
                    <w:p w14:paraId="05426B97" w14:textId="77777777" w:rsidR="004B1DE5" w:rsidRDefault="004B1DE5" w:rsidP="00F139EB">
                      <w:pPr>
                        <w:rPr>
                          <w:noProof/>
                          <w:sz w:val="24"/>
                          <w:szCs w:val="24"/>
                        </w:rPr>
                      </w:pPr>
                    </w:p>
                    <w:p w14:paraId="34A8D442" w14:textId="77777777" w:rsidR="004B1DE5" w:rsidRDefault="004B1DE5" w:rsidP="00F139EB">
                      <w:pPr>
                        <w:rPr>
                          <w:noProof/>
                          <w:sz w:val="24"/>
                          <w:szCs w:val="24"/>
                        </w:rPr>
                      </w:pPr>
                    </w:p>
                    <w:p w14:paraId="7B10C649" w14:textId="77777777" w:rsidR="004B1DE5" w:rsidRDefault="004B1DE5" w:rsidP="00F139EB">
                      <w:pPr>
                        <w:rPr>
                          <w:noProof/>
                          <w:sz w:val="24"/>
                          <w:szCs w:val="24"/>
                        </w:rPr>
                      </w:pPr>
                    </w:p>
                    <w:p w14:paraId="3B3083D6" w14:textId="77777777" w:rsidR="004B1DE5" w:rsidRDefault="004B1DE5" w:rsidP="00F139EB">
                      <w:pPr>
                        <w:rPr>
                          <w:noProof/>
                          <w:sz w:val="24"/>
                          <w:szCs w:val="24"/>
                        </w:rPr>
                      </w:pPr>
                    </w:p>
                    <w:p w14:paraId="2B4CC980" w14:textId="77777777" w:rsidR="004B1DE5" w:rsidRPr="00F139EB" w:rsidRDefault="004B1DE5" w:rsidP="00F139EB">
                      <w:pPr>
                        <w:rPr>
                          <w:noProof/>
                          <w:sz w:val="24"/>
                          <w:szCs w:val="24"/>
                        </w:rPr>
                      </w:pPr>
                    </w:p>
                  </w:txbxContent>
                </v:textbox>
                <w10:wrap anchorx="page"/>
              </v:rect>
            </w:pict>
          </mc:Fallback>
        </mc:AlternateContent>
      </w:r>
      <w:r>
        <w:rPr>
          <w:noProof/>
        </w:rPr>
        <mc:AlternateContent>
          <mc:Choice Requires="wps">
            <w:drawing>
              <wp:anchor distT="0" distB="0" distL="114300" distR="114300" simplePos="0" relativeHeight="251753472" behindDoc="1" locked="0" layoutInCell="1" allowOverlap="1" wp14:anchorId="69B224D6" wp14:editId="341BBAAB">
                <wp:simplePos x="0" y="0"/>
                <wp:positionH relativeFrom="page">
                  <wp:posOffset>266700</wp:posOffset>
                </wp:positionH>
                <wp:positionV relativeFrom="paragraph">
                  <wp:posOffset>2133600</wp:posOffset>
                </wp:positionV>
                <wp:extent cx="3486150" cy="3790950"/>
                <wp:effectExtent l="19050" t="19050" r="19050" b="19050"/>
                <wp:wrapNone/>
                <wp:docPr id="1906817350" name="Rectangle 1"/>
                <wp:cNvGraphicFramePr/>
                <a:graphic xmlns:a="http://schemas.openxmlformats.org/drawingml/2006/main">
                  <a:graphicData uri="http://schemas.microsoft.com/office/word/2010/wordprocessingShape">
                    <wps:wsp>
                      <wps:cNvSpPr/>
                      <wps:spPr>
                        <a:xfrm>
                          <a:off x="0" y="0"/>
                          <a:ext cx="3486150" cy="3790950"/>
                        </a:xfrm>
                        <a:prstGeom prst="rect">
                          <a:avLst/>
                        </a:prstGeom>
                        <a:solidFill>
                          <a:schemeClr val="accent4">
                            <a:lumMod val="20000"/>
                            <a:lumOff val="80000"/>
                          </a:schemeClr>
                        </a:solidFill>
                        <a:ln w="38100" cap="flat" cmpd="sng" algn="ctr">
                          <a:solidFill>
                            <a:srgbClr val="4472C4">
                              <a:shade val="15000"/>
                            </a:srgbClr>
                          </a:solidFill>
                          <a:prstDash val="solid"/>
                          <a:miter lim="800000"/>
                        </a:ln>
                        <a:effectLst/>
                      </wps:spPr>
                      <wps:txbx>
                        <w:txbxContent>
                          <w:p w14:paraId="41BE48C5" w14:textId="77777777" w:rsidR="00FA64D3" w:rsidRPr="00547EA5" w:rsidRDefault="00FA64D3" w:rsidP="00FA64D3">
                            <w:pPr>
                              <w:jc w:val="center"/>
                              <w:rPr>
                                <w:b/>
                                <w:bCs/>
                                <w:color w:val="4472C4" w:themeColor="accent1"/>
                                <w:sz w:val="32"/>
                                <w:szCs w:val="32"/>
                              </w:rPr>
                            </w:pPr>
                            <w:r w:rsidRPr="00547EA5">
                              <w:rPr>
                                <w:b/>
                                <w:bCs/>
                                <w:color w:val="4472C4" w:themeColor="accent1"/>
                                <w:sz w:val="32"/>
                                <w:szCs w:val="32"/>
                              </w:rPr>
                              <w:t>Useful websites:</w:t>
                            </w:r>
                          </w:p>
                          <w:p w14:paraId="3BFA7D37" w14:textId="77777777" w:rsidR="00FA64D3" w:rsidRDefault="00FA64D3" w:rsidP="00FA64D3">
                            <w:hyperlink r:id="rId16" w:history="1">
                              <w:r w:rsidRPr="00547EA5">
                                <w:rPr>
                                  <w:color w:val="0000FF"/>
                                  <w:u w:val="single"/>
                                </w:rPr>
                                <w:t>Leeds SENDIASS</w:t>
                              </w:r>
                            </w:hyperlink>
                            <w:r>
                              <w:t xml:space="preserve"> </w:t>
                            </w:r>
                          </w:p>
                          <w:p w14:paraId="13A2840B" w14:textId="77777777" w:rsidR="00FA64D3" w:rsidRDefault="00FA64D3" w:rsidP="00FA64D3">
                            <w:hyperlink r:id="rId17" w:history="1">
                              <w:r w:rsidRPr="00547EA5">
                                <w:rPr>
                                  <w:color w:val="0000FF"/>
                                  <w:u w:val="single"/>
                                </w:rPr>
                                <w:t>Leeds SEND Local Offer | Leeds Local Offer</w:t>
                              </w:r>
                            </w:hyperlink>
                            <w:r>
                              <w:t xml:space="preserve"> </w:t>
                            </w:r>
                          </w:p>
                          <w:p w14:paraId="5CB06466" w14:textId="77777777" w:rsidR="00FA64D3" w:rsidRDefault="00FA64D3" w:rsidP="00FA64D3">
                            <w:hyperlink r:id="rId18" w:history="1">
                              <w:r w:rsidRPr="001E45BD">
                                <w:rPr>
                                  <w:rStyle w:val="Hyperlink"/>
                                </w:rPr>
                                <w:t>https://highfield-primary.co.uk/key-information/send/</w:t>
                              </w:r>
                            </w:hyperlink>
                            <w:r>
                              <w:t xml:space="preserve"> </w:t>
                            </w:r>
                          </w:p>
                          <w:p w14:paraId="7608850D" w14:textId="77777777" w:rsidR="00FA64D3" w:rsidRDefault="00FA64D3" w:rsidP="00FA64D3">
                            <w:hyperlink r:id="rId19" w:history="1">
                              <w:r w:rsidRPr="00450DD7">
                                <w:rPr>
                                  <w:color w:val="0000FF"/>
                                  <w:u w:val="single"/>
                                </w:rPr>
                                <w:t>Leeds Parent Carer Forum – The voice of parent carers in Leeds</w:t>
                              </w:r>
                            </w:hyperlink>
                          </w:p>
                          <w:p w14:paraId="3FE5486C" w14:textId="77777777" w:rsidR="00FA64D3" w:rsidRDefault="00FA64D3" w:rsidP="00FA64D3">
                            <w:hyperlink r:id="rId20" w:history="1">
                              <w:r w:rsidRPr="00547EA5">
                                <w:rPr>
                                  <w:color w:val="0000FF"/>
                                  <w:u w:val="single"/>
                                </w:rPr>
                                <w:t>Home - SEMH</w:t>
                              </w:r>
                            </w:hyperlink>
                          </w:p>
                          <w:p w14:paraId="5A182515" w14:textId="77777777" w:rsidR="00FA64D3" w:rsidRDefault="00FA64D3" w:rsidP="00FA64D3">
                            <w:r>
                              <w:t xml:space="preserve"> </w:t>
                            </w:r>
                            <w:hyperlink r:id="rId21" w:history="1">
                              <w:r w:rsidRPr="00547EA5">
                                <w:rPr>
                                  <w:color w:val="0000FF"/>
                                  <w:u w:val="single"/>
                                </w:rPr>
                                <w:t>What is autism</w:t>
                              </w:r>
                            </w:hyperlink>
                            <w:r>
                              <w:t xml:space="preserve"> </w:t>
                            </w:r>
                          </w:p>
                          <w:p w14:paraId="6B538C44" w14:textId="77777777" w:rsidR="00FA64D3" w:rsidRDefault="00FA64D3" w:rsidP="00FA64D3">
                            <w:hyperlink r:id="rId22" w:history="1">
                              <w:r w:rsidRPr="00547EA5">
                                <w:rPr>
                                  <w:color w:val="0000FF"/>
                                  <w:u w:val="single"/>
                                </w:rPr>
                                <w:t>What is ADHD - About ADHD (adhduk.co.uk)</w:t>
                              </w:r>
                            </w:hyperlink>
                            <w:r>
                              <w:t xml:space="preserve"> </w:t>
                            </w:r>
                          </w:p>
                          <w:p w14:paraId="7F38ED48" w14:textId="77777777" w:rsidR="00FA64D3" w:rsidRDefault="00FA64D3" w:rsidP="00FA64D3">
                            <w:hyperlink r:id="rId23" w:history="1">
                              <w:r w:rsidRPr="00547EA5">
                                <w:rPr>
                                  <w:color w:val="0000FF"/>
                                  <w:u w:val="single"/>
                                </w:rPr>
                                <w:t>Developmental Language Disorder (DLD) educational support - Speech and Language UK: Changing young lives</w:t>
                              </w:r>
                            </w:hyperlink>
                            <w:r>
                              <w:t xml:space="preserve"> </w:t>
                            </w:r>
                          </w:p>
                          <w:p w14:paraId="45F3E89A" w14:textId="77777777" w:rsidR="00FA64D3" w:rsidRDefault="00FA64D3" w:rsidP="00FA64D3">
                            <w:hyperlink r:id="rId24" w:history="1">
                              <w:r w:rsidRPr="00547EA5">
                                <w:rPr>
                                  <w:color w:val="0000FF"/>
                                  <w:u w:val="single"/>
                                </w:rPr>
                                <w:t>Leeds Community Healthcare NHS Trust - Speech and Language Therapy Toolkit</w:t>
                              </w:r>
                            </w:hyperlink>
                          </w:p>
                          <w:p w14:paraId="392F491E" w14:textId="77777777" w:rsidR="00FA64D3" w:rsidRDefault="00FA64D3" w:rsidP="00FA64D3">
                            <w:hyperlink r:id="rId25" w:history="1">
                              <w:r w:rsidRPr="00761E64">
                                <w:rPr>
                                  <w:color w:val="0000FF"/>
                                  <w:u w:val="single"/>
                                </w:rPr>
                                <w:t>Maths - Topmarks Search</w:t>
                              </w:r>
                            </w:hyperlink>
                            <w:r>
                              <w:t xml:space="preserve"> </w:t>
                            </w:r>
                            <w:hyperlink r:id="rId26" w:history="1">
                              <w:r w:rsidRPr="00761E64">
                                <w:rPr>
                                  <w:color w:val="0000FF"/>
                                  <w:u w:val="single"/>
                                </w:rPr>
                                <w:t>English - Topmarks Search</w:t>
                              </w:r>
                            </w:hyperlink>
                          </w:p>
                          <w:p w14:paraId="6614D053" w14:textId="77777777" w:rsidR="00FA64D3" w:rsidRDefault="00FA64D3" w:rsidP="00FA64D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224D6" id="_x0000_s1034" style="position:absolute;margin-left:21pt;margin-top:168pt;width:274.5pt;height:298.5pt;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" fillcolor="#fff2cc [663]" strokecolor="#172c51" strokeweight="3pt">
                <v:textbox>
                  <w:txbxContent>
                    <w:p w14:paraId="41BE48C5" w14:textId="77777777" w:rsidR="00FA64D3" w:rsidRPr="00547EA5" w:rsidRDefault="00FA64D3" w:rsidP="00FA64D3">
                      <w:pPr>
                        <w:jc w:val="center"/>
                        <w:rPr>
                          <w:b/>
                          <w:bCs/>
                          <w:color w:val="4472C4" w:themeColor="accent1"/>
                          <w:sz w:val="32"/>
                          <w:szCs w:val="32"/>
                        </w:rPr>
                      </w:pPr>
                      <w:r w:rsidRPr="00547EA5">
                        <w:rPr>
                          <w:b/>
                          <w:bCs/>
                          <w:color w:val="4472C4" w:themeColor="accent1"/>
                          <w:sz w:val="32"/>
                          <w:szCs w:val="32"/>
                        </w:rPr>
                        <w:t>Useful websites:</w:t>
                      </w:r>
                    </w:p>
                    <w:p w14:paraId="3BFA7D37" w14:textId="77777777" w:rsidR="00FA64D3" w:rsidRDefault="00FA64D3" w:rsidP="00FA64D3">
                      <w:hyperlink r:id="rId27" w:history="1">
                        <w:r w:rsidRPr="00547EA5">
                          <w:rPr>
                            <w:color w:val="0000FF"/>
                            <w:u w:val="single"/>
                          </w:rPr>
                          <w:t>Leeds SENDIASS</w:t>
                        </w:r>
                      </w:hyperlink>
                      <w:r>
                        <w:t xml:space="preserve"> </w:t>
                      </w:r>
                    </w:p>
                    <w:p w14:paraId="13A2840B" w14:textId="77777777" w:rsidR="00FA64D3" w:rsidRDefault="00FA64D3" w:rsidP="00FA64D3">
                      <w:hyperlink r:id="rId28" w:history="1">
                        <w:r w:rsidRPr="00547EA5">
                          <w:rPr>
                            <w:color w:val="0000FF"/>
                            <w:u w:val="single"/>
                          </w:rPr>
                          <w:t>Leeds SEND Local Offer | Leeds Local Offer</w:t>
                        </w:r>
                      </w:hyperlink>
                      <w:r>
                        <w:t xml:space="preserve"> </w:t>
                      </w:r>
                    </w:p>
                    <w:p w14:paraId="5CB06466" w14:textId="77777777" w:rsidR="00FA64D3" w:rsidRDefault="00FA64D3" w:rsidP="00FA64D3">
                      <w:hyperlink r:id="rId29" w:history="1">
                        <w:r w:rsidRPr="001E45BD">
                          <w:rPr>
                            <w:rStyle w:val="Hyperlink"/>
                          </w:rPr>
                          <w:t>https://highfield-primary.co.uk/key-information/send/</w:t>
                        </w:r>
                      </w:hyperlink>
                      <w:r>
                        <w:t xml:space="preserve"> </w:t>
                      </w:r>
                    </w:p>
                    <w:p w14:paraId="7608850D" w14:textId="77777777" w:rsidR="00FA64D3" w:rsidRDefault="00FA64D3" w:rsidP="00FA64D3">
                      <w:hyperlink r:id="rId30" w:history="1">
                        <w:r w:rsidRPr="00450DD7">
                          <w:rPr>
                            <w:color w:val="0000FF"/>
                            <w:u w:val="single"/>
                          </w:rPr>
                          <w:t>Leeds Parent Carer Forum – The voice of parent carers in Leeds</w:t>
                        </w:r>
                      </w:hyperlink>
                    </w:p>
                    <w:p w14:paraId="3FE5486C" w14:textId="77777777" w:rsidR="00FA64D3" w:rsidRDefault="00FA64D3" w:rsidP="00FA64D3">
                      <w:hyperlink r:id="rId31" w:history="1">
                        <w:r w:rsidRPr="00547EA5">
                          <w:rPr>
                            <w:color w:val="0000FF"/>
                            <w:u w:val="single"/>
                          </w:rPr>
                          <w:t>Home - SEMH</w:t>
                        </w:r>
                      </w:hyperlink>
                    </w:p>
                    <w:p w14:paraId="5A182515" w14:textId="77777777" w:rsidR="00FA64D3" w:rsidRDefault="00FA64D3" w:rsidP="00FA64D3">
                      <w:r>
                        <w:t xml:space="preserve"> </w:t>
                      </w:r>
                      <w:hyperlink r:id="rId32" w:history="1">
                        <w:r w:rsidRPr="00547EA5">
                          <w:rPr>
                            <w:color w:val="0000FF"/>
                            <w:u w:val="single"/>
                          </w:rPr>
                          <w:t>What is autism</w:t>
                        </w:r>
                      </w:hyperlink>
                      <w:r>
                        <w:t xml:space="preserve"> </w:t>
                      </w:r>
                    </w:p>
                    <w:p w14:paraId="6B538C44" w14:textId="77777777" w:rsidR="00FA64D3" w:rsidRDefault="00FA64D3" w:rsidP="00FA64D3">
                      <w:hyperlink r:id="rId33" w:history="1">
                        <w:r w:rsidRPr="00547EA5">
                          <w:rPr>
                            <w:color w:val="0000FF"/>
                            <w:u w:val="single"/>
                          </w:rPr>
                          <w:t>What is ADHD - About ADHD (adhduk.co.uk)</w:t>
                        </w:r>
                      </w:hyperlink>
                      <w:r>
                        <w:t xml:space="preserve"> </w:t>
                      </w:r>
                    </w:p>
                    <w:p w14:paraId="7F38ED48" w14:textId="77777777" w:rsidR="00FA64D3" w:rsidRDefault="00FA64D3" w:rsidP="00FA64D3">
                      <w:hyperlink r:id="rId34" w:history="1">
                        <w:r w:rsidRPr="00547EA5">
                          <w:rPr>
                            <w:color w:val="0000FF"/>
                            <w:u w:val="single"/>
                          </w:rPr>
                          <w:t>Developmental Language Disorder (DLD) educational support - Speech and Language UK: Changing young lives</w:t>
                        </w:r>
                      </w:hyperlink>
                      <w:r>
                        <w:t xml:space="preserve"> </w:t>
                      </w:r>
                    </w:p>
                    <w:p w14:paraId="45F3E89A" w14:textId="77777777" w:rsidR="00FA64D3" w:rsidRDefault="00FA64D3" w:rsidP="00FA64D3">
                      <w:hyperlink r:id="rId35" w:history="1">
                        <w:r w:rsidRPr="00547EA5">
                          <w:rPr>
                            <w:color w:val="0000FF"/>
                            <w:u w:val="single"/>
                          </w:rPr>
                          <w:t>Leeds Community Healthcare NHS Trust - Speech and Language Therapy Toolkit</w:t>
                        </w:r>
                      </w:hyperlink>
                    </w:p>
                    <w:p w14:paraId="392F491E" w14:textId="77777777" w:rsidR="00FA64D3" w:rsidRDefault="00FA64D3" w:rsidP="00FA64D3">
                      <w:hyperlink r:id="rId36" w:history="1">
                        <w:r w:rsidRPr="00761E64">
                          <w:rPr>
                            <w:color w:val="0000FF"/>
                            <w:u w:val="single"/>
                          </w:rPr>
                          <w:t xml:space="preserve">Maths - </w:t>
                        </w:r>
                        <w:proofErr w:type="spellStart"/>
                        <w:r w:rsidRPr="00761E64">
                          <w:rPr>
                            <w:color w:val="0000FF"/>
                            <w:u w:val="single"/>
                          </w:rPr>
                          <w:t>Topmarks</w:t>
                        </w:r>
                        <w:proofErr w:type="spellEnd"/>
                        <w:r w:rsidRPr="00761E64">
                          <w:rPr>
                            <w:color w:val="0000FF"/>
                            <w:u w:val="single"/>
                          </w:rPr>
                          <w:t xml:space="preserve"> Search</w:t>
                        </w:r>
                      </w:hyperlink>
                      <w:r>
                        <w:t xml:space="preserve"> </w:t>
                      </w:r>
                      <w:hyperlink r:id="rId37" w:history="1">
                        <w:r w:rsidRPr="00761E64">
                          <w:rPr>
                            <w:color w:val="0000FF"/>
                            <w:u w:val="single"/>
                          </w:rPr>
                          <w:t xml:space="preserve">English - </w:t>
                        </w:r>
                        <w:proofErr w:type="spellStart"/>
                        <w:r w:rsidRPr="00761E64">
                          <w:rPr>
                            <w:color w:val="0000FF"/>
                            <w:u w:val="single"/>
                          </w:rPr>
                          <w:t>Topmarks</w:t>
                        </w:r>
                        <w:proofErr w:type="spellEnd"/>
                        <w:r w:rsidRPr="00761E64">
                          <w:rPr>
                            <w:color w:val="0000FF"/>
                            <w:u w:val="single"/>
                          </w:rPr>
                          <w:t xml:space="preserve"> Search</w:t>
                        </w:r>
                      </w:hyperlink>
                    </w:p>
                    <w:p w14:paraId="6614D053" w14:textId="77777777" w:rsidR="00FA64D3" w:rsidRDefault="00FA64D3" w:rsidP="00FA64D3">
                      <w:pPr>
                        <w:jc w:val="center"/>
                      </w:pPr>
                      <w:r>
                        <w:t xml:space="preserve"> </w:t>
                      </w:r>
                    </w:p>
                  </w:txbxContent>
                </v:textbox>
                <w10:wrap anchorx="page"/>
              </v:rect>
            </w:pict>
          </mc:Fallback>
        </mc:AlternateContent>
      </w:r>
      <w:r>
        <w:rPr>
          <w:rFonts w:ascii="Calibri" w:eastAsia="Calibri" w:hAnsi="Calibri" w:cs="Calibri"/>
          <w:lang w:val="en-US"/>
        </w:rPr>
        <w:br w:type="page"/>
      </w:r>
    </w:p>
    <w:p w14:paraId="7EF14366" w14:textId="10C0E078" w:rsidR="00FA64D3" w:rsidRDefault="003E059B" w:rsidP="003E059B">
      <w:pPr>
        <w:tabs>
          <w:tab w:val="left" w:pos="3060"/>
        </w:tabs>
        <w:jc w:val="center"/>
        <w:rPr>
          <w:rFonts w:ascii="Calibri" w:eastAsia="Calibri" w:hAnsi="Calibri" w:cs="Calibri"/>
          <w:lang w:val="en-US"/>
        </w:rPr>
      </w:pPr>
      <w:r>
        <w:rPr>
          <w:noProof/>
        </w:rPr>
        <w:lastRenderedPageBreak/>
        <mc:AlternateContent>
          <mc:Choice Requires="wps">
            <w:drawing>
              <wp:anchor distT="0" distB="0" distL="114300" distR="114300" simplePos="0" relativeHeight="251764736" behindDoc="1" locked="0" layoutInCell="1" allowOverlap="1" wp14:anchorId="52701CB5" wp14:editId="0EA4018A">
                <wp:simplePos x="0" y="0"/>
                <wp:positionH relativeFrom="column">
                  <wp:posOffset>-152400</wp:posOffset>
                </wp:positionH>
                <wp:positionV relativeFrom="paragraph">
                  <wp:posOffset>-95250</wp:posOffset>
                </wp:positionV>
                <wp:extent cx="6934200" cy="6115050"/>
                <wp:effectExtent l="19050" t="19050" r="19050" b="19050"/>
                <wp:wrapNone/>
                <wp:docPr id="259084540" name="Rectangle 8"/>
                <wp:cNvGraphicFramePr/>
                <a:graphic xmlns:a="http://schemas.openxmlformats.org/drawingml/2006/main">
                  <a:graphicData uri="http://schemas.microsoft.com/office/word/2010/wordprocessingShape">
                    <wps:wsp>
                      <wps:cNvSpPr/>
                      <wps:spPr>
                        <a:xfrm>
                          <a:off x="0" y="0"/>
                          <a:ext cx="6934200" cy="6115050"/>
                        </a:xfrm>
                        <a:prstGeom prst="rect">
                          <a:avLst/>
                        </a:prstGeom>
                        <a:solidFill>
                          <a:schemeClr val="accent4">
                            <a:lumMod val="20000"/>
                            <a:lumOff val="80000"/>
                          </a:schemeClr>
                        </a:solidFill>
                        <a:ln w="381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3AF92" id="Rectangle 8" o:spid="_x0000_s1026" style="position:absolute;margin-left:-12pt;margin-top:-7.5pt;width:546pt;height:481.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" fillcolor="#fff2cc [663]" strokecolor="#09101d [484]" strokeweight="3pt"/>
            </w:pict>
          </mc:Fallback>
        </mc:AlternateContent>
      </w:r>
      <w:r w:rsidR="004B1DE5">
        <w:rPr>
          <w:noProof/>
        </w:rPr>
        <w:drawing>
          <wp:inline distT="0" distB="0" distL="0" distR="0" wp14:anchorId="514BA6BB" wp14:editId="72917E52">
            <wp:extent cx="3628447" cy="4648200"/>
            <wp:effectExtent l="0" t="0" r="0" b="0"/>
            <wp:docPr id="1250818814" name="Picture 1" descr="A poster of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32404" name="Picture 1" descr="A poster of a school&#10;&#10;AI-generated content may be incorrect."/>
                    <pic:cNvPicPr/>
                  </pic:nvPicPr>
                  <pic:blipFill>
                    <a:blip r:embed="rId38"/>
                    <a:stretch>
                      <a:fillRect/>
                    </a:stretch>
                  </pic:blipFill>
                  <pic:spPr>
                    <a:xfrm>
                      <a:off x="0" y="0"/>
                      <a:ext cx="3628447" cy="4648200"/>
                    </a:xfrm>
                    <a:prstGeom prst="rect">
                      <a:avLst/>
                    </a:prstGeom>
                  </pic:spPr>
                </pic:pic>
              </a:graphicData>
            </a:graphic>
          </wp:inline>
        </w:drawing>
      </w:r>
    </w:p>
    <w:p w14:paraId="130D38E4" w14:textId="77777777" w:rsidR="004B1DE5" w:rsidRPr="004B1DE5" w:rsidRDefault="004B1DE5" w:rsidP="00FA64D3">
      <w:pPr>
        <w:tabs>
          <w:tab w:val="left" w:pos="3060"/>
        </w:tabs>
        <w:rPr>
          <w:rFonts w:ascii="Calibri" w:eastAsia="Calibri" w:hAnsi="Calibri" w:cs="Calibri"/>
          <w:b/>
          <w:bCs/>
          <w:lang w:val="en-US"/>
        </w:rPr>
      </w:pPr>
    </w:p>
    <w:p w14:paraId="6EA12D75" w14:textId="630D36AF" w:rsidR="004B1DE5" w:rsidRDefault="004B1DE5" w:rsidP="00FA64D3">
      <w:pPr>
        <w:tabs>
          <w:tab w:val="left" w:pos="3060"/>
        </w:tabs>
        <w:rPr>
          <w:rFonts w:ascii="Calibri" w:eastAsia="Calibri" w:hAnsi="Calibri" w:cs="Calibri"/>
          <w:b/>
          <w:bCs/>
          <w:lang w:val="en-US"/>
        </w:rPr>
      </w:pPr>
      <w:r w:rsidRPr="004B1DE5">
        <w:rPr>
          <w:rFonts w:ascii="Calibri" w:eastAsia="Calibri" w:hAnsi="Calibri" w:cs="Calibri"/>
          <w:b/>
          <w:bCs/>
          <w:lang w:val="en-US"/>
        </w:rPr>
        <w:t xml:space="preserve">For further information, please go to </w:t>
      </w:r>
      <w:hyperlink r:id="rId39" w:history="1">
        <w:r w:rsidRPr="004B1DE5">
          <w:rPr>
            <w:b/>
            <w:bCs/>
            <w:color w:val="0000FF"/>
            <w:u w:val="single"/>
          </w:rPr>
          <w:t>Tips for Parents &amp; Educators: Supporting Children Going Back to School</w:t>
        </w:r>
      </w:hyperlink>
      <w:r w:rsidRPr="004B1DE5">
        <w:rPr>
          <w:b/>
          <w:bCs/>
        </w:rPr>
        <w:t xml:space="preserve"> </w:t>
      </w:r>
      <w:r w:rsidRPr="004B1DE5">
        <w:rPr>
          <w:rFonts w:cstheme="minorHAnsi"/>
          <w:b/>
          <w:bCs/>
          <w:sz w:val="24"/>
          <w:szCs w:val="24"/>
        </w:rPr>
        <w:t xml:space="preserve"> </w:t>
      </w:r>
    </w:p>
    <w:p w14:paraId="72189F6F" w14:textId="77777777" w:rsidR="004B1DE5" w:rsidRPr="004B1DE5" w:rsidRDefault="004B1DE5" w:rsidP="004B1DE5">
      <w:pPr>
        <w:rPr>
          <w:rFonts w:ascii="Calibri" w:eastAsia="Calibri" w:hAnsi="Calibri" w:cs="Calibri"/>
          <w:lang w:val="en-US"/>
        </w:rPr>
      </w:pPr>
    </w:p>
    <w:p w14:paraId="38265D5A" w14:textId="77777777" w:rsidR="004B1DE5" w:rsidRDefault="004B1DE5" w:rsidP="004B1DE5">
      <w:pPr>
        <w:rPr>
          <w:rFonts w:ascii="Calibri" w:eastAsia="Calibri" w:hAnsi="Calibri" w:cs="Calibri"/>
          <w:b/>
          <w:bCs/>
          <w:lang w:val="en-US"/>
        </w:rPr>
      </w:pPr>
    </w:p>
    <w:p w14:paraId="278C6476" w14:textId="4C9369B3" w:rsidR="004B1DE5" w:rsidRPr="004B1DE5" w:rsidRDefault="004B1DE5" w:rsidP="004B1DE5">
      <w:pPr>
        <w:rPr>
          <w:rFonts w:ascii="Calibri" w:eastAsia="Calibri" w:hAnsi="Calibri" w:cs="Calibri"/>
          <w:lang w:val="en-US"/>
        </w:rPr>
      </w:pPr>
    </w:p>
    <w:sectPr w:rsidR="004B1DE5" w:rsidRPr="004B1DE5" w:rsidSect="00DB3217">
      <w:headerReference w:type="default" r:id="rId4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C3F57" w14:textId="77777777" w:rsidR="00A57BF8" w:rsidRDefault="00A57BF8" w:rsidP="00B44C83">
      <w:pPr>
        <w:spacing w:after="0" w:line="240" w:lineRule="auto"/>
      </w:pPr>
      <w:r>
        <w:separator/>
      </w:r>
    </w:p>
  </w:endnote>
  <w:endnote w:type="continuationSeparator" w:id="0">
    <w:p w14:paraId="10E1ADC6" w14:textId="77777777" w:rsidR="00A57BF8" w:rsidRDefault="00A57BF8" w:rsidP="00B44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B9B1F" w14:textId="77777777" w:rsidR="00A57BF8" w:rsidRDefault="00A57BF8" w:rsidP="00B44C83">
      <w:pPr>
        <w:spacing w:after="0" w:line="240" w:lineRule="auto"/>
      </w:pPr>
      <w:r>
        <w:separator/>
      </w:r>
    </w:p>
  </w:footnote>
  <w:footnote w:type="continuationSeparator" w:id="0">
    <w:p w14:paraId="3AC69651" w14:textId="77777777" w:rsidR="00A57BF8" w:rsidRDefault="00A57BF8" w:rsidP="00B44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90E97" w14:textId="7197F3CC" w:rsidR="00B62B9F" w:rsidRDefault="00167536">
    <w:pPr>
      <w:pStyle w:val="Header"/>
    </w:pPr>
    <w:r>
      <w:t>Autumn</w:t>
    </w:r>
    <w:r w:rsidR="002E3579">
      <w:t xml:space="preserve"> term 2</w:t>
    </w:r>
    <w:r w:rsidR="00F15DE5">
      <w:t>5</w:t>
    </w:r>
  </w:p>
  <w:p w14:paraId="09B1A574" w14:textId="77777777" w:rsidR="00B62B9F" w:rsidRDefault="00B62B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3196E"/>
    <w:multiLevelType w:val="hybridMultilevel"/>
    <w:tmpl w:val="8E9EA76C"/>
    <w:lvl w:ilvl="0" w:tplc="2AECF81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129AF"/>
    <w:multiLevelType w:val="hybridMultilevel"/>
    <w:tmpl w:val="9934DA02"/>
    <w:lvl w:ilvl="0" w:tplc="951E1E6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7120B"/>
    <w:multiLevelType w:val="hybridMultilevel"/>
    <w:tmpl w:val="42704594"/>
    <w:lvl w:ilvl="0" w:tplc="63DC777C">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252573"/>
    <w:multiLevelType w:val="hybridMultilevel"/>
    <w:tmpl w:val="2D6E4570"/>
    <w:lvl w:ilvl="0" w:tplc="859A05DC">
      <w:numFmt w:val="bullet"/>
      <w:lvlText w:val=""/>
      <w:lvlJc w:val="left"/>
      <w:pPr>
        <w:ind w:left="720" w:hanging="360"/>
      </w:pPr>
      <w:rPr>
        <w:rFonts w:ascii="Symbol" w:eastAsiaTheme="minorHAnsi" w:hAnsi="Symbol" w:cs="Arial"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27EC8"/>
    <w:multiLevelType w:val="hybridMultilevel"/>
    <w:tmpl w:val="A5D0BB82"/>
    <w:lvl w:ilvl="0" w:tplc="DCDA3ACA">
      <w:numFmt w:val="bullet"/>
      <w:lvlText w:val=""/>
      <w:lvlJc w:val="left"/>
      <w:pPr>
        <w:ind w:left="502" w:hanging="360"/>
      </w:pPr>
      <w:rPr>
        <w:rFonts w:ascii="Symbol" w:eastAsiaTheme="minorHAnsi" w:hAnsi="Symbo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0B130055"/>
    <w:multiLevelType w:val="hybridMultilevel"/>
    <w:tmpl w:val="DBB41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A40C9"/>
    <w:multiLevelType w:val="hybridMultilevel"/>
    <w:tmpl w:val="BD089742"/>
    <w:lvl w:ilvl="0" w:tplc="72E429D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EF026F"/>
    <w:multiLevelType w:val="hybridMultilevel"/>
    <w:tmpl w:val="F330366A"/>
    <w:lvl w:ilvl="0" w:tplc="FFA062B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6C3834"/>
    <w:multiLevelType w:val="hybridMultilevel"/>
    <w:tmpl w:val="AE1855D8"/>
    <w:lvl w:ilvl="0" w:tplc="A740ADE2">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871679"/>
    <w:multiLevelType w:val="hybridMultilevel"/>
    <w:tmpl w:val="83FE1F5C"/>
    <w:lvl w:ilvl="0" w:tplc="E1B0C98C">
      <w:start w:val="1"/>
      <w:numFmt w:val="decimal"/>
      <w:lvlText w:val="%1."/>
      <w:lvlJc w:val="left"/>
      <w:pPr>
        <w:ind w:left="1080" w:hanging="360"/>
      </w:pPr>
      <w:rPr>
        <w:rFonts w:eastAsia="Times New Roman" w:hint="default"/>
        <w:color w:val="2424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EC973F9"/>
    <w:multiLevelType w:val="hybridMultilevel"/>
    <w:tmpl w:val="DD5A7802"/>
    <w:lvl w:ilvl="0" w:tplc="951E1E6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D76745"/>
    <w:multiLevelType w:val="hybridMultilevel"/>
    <w:tmpl w:val="A1105D9A"/>
    <w:lvl w:ilvl="0" w:tplc="9ABA652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023670"/>
    <w:multiLevelType w:val="hybridMultilevel"/>
    <w:tmpl w:val="D352ACA4"/>
    <w:lvl w:ilvl="0" w:tplc="E9DE7F1C">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212341"/>
    <w:multiLevelType w:val="hybridMultilevel"/>
    <w:tmpl w:val="4198B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4D32F9"/>
    <w:multiLevelType w:val="hybridMultilevel"/>
    <w:tmpl w:val="3502DF12"/>
    <w:lvl w:ilvl="0" w:tplc="90DA71E8">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25024"/>
    <w:multiLevelType w:val="hybridMultilevel"/>
    <w:tmpl w:val="AC98C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A90334"/>
    <w:multiLevelType w:val="hybridMultilevel"/>
    <w:tmpl w:val="C89A5F14"/>
    <w:lvl w:ilvl="0" w:tplc="E9483454">
      <w:start w:val="20"/>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3B057F9A"/>
    <w:multiLevelType w:val="hybridMultilevel"/>
    <w:tmpl w:val="310029D6"/>
    <w:lvl w:ilvl="0" w:tplc="5D3C1EA6">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320D42"/>
    <w:multiLevelType w:val="hybridMultilevel"/>
    <w:tmpl w:val="7C2E933A"/>
    <w:lvl w:ilvl="0" w:tplc="8EF032B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AB39B5"/>
    <w:multiLevelType w:val="hybridMultilevel"/>
    <w:tmpl w:val="2D30E4C4"/>
    <w:lvl w:ilvl="0" w:tplc="E020EBC2">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C00E4F"/>
    <w:multiLevelType w:val="hybridMultilevel"/>
    <w:tmpl w:val="554C9C32"/>
    <w:lvl w:ilvl="0" w:tplc="258245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F85D52"/>
    <w:multiLevelType w:val="hybridMultilevel"/>
    <w:tmpl w:val="807A5012"/>
    <w:lvl w:ilvl="0" w:tplc="05A26D9C">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BA3561"/>
    <w:multiLevelType w:val="hybridMultilevel"/>
    <w:tmpl w:val="206AD858"/>
    <w:lvl w:ilvl="0" w:tplc="4D46DBF4">
      <w:start w:val="20"/>
      <w:numFmt w:val="bullet"/>
      <w:lvlText w:val=""/>
      <w:lvlJc w:val="left"/>
      <w:pPr>
        <w:ind w:left="360" w:hanging="360"/>
      </w:pPr>
      <w:rPr>
        <w:rFonts w:ascii="Symbol" w:eastAsiaTheme="minorHAnsi" w:hAnsi="Symbol" w:cs="Arial" w:hint="default"/>
        <w:b/>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473278"/>
    <w:multiLevelType w:val="hybridMultilevel"/>
    <w:tmpl w:val="D222F6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0867668"/>
    <w:multiLevelType w:val="hybridMultilevel"/>
    <w:tmpl w:val="B68EDE72"/>
    <w:lvl w:ilvl="0" w:tplc="0860C55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DB29BC"/>
    <w:multiLevelType w:val="hybridMultilevel"/>
    <w:tmpl w:val="D83E5036"/>
    <w:lvl w:ilvl="0" w:tplc="A96E57C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1E91E2A"/>
    <w:multiLevelType w:val="hybridMultilevel"/>
    <w:tmpl w:val="3C923A18"/>
    <w:lvl w:ilvl="0" w:tplc="96F6FCA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0D5D07"/>
    <w:multiLevelType w:val="hybridMultilevel"/>
    <w:tmpl w:val="7F2064E8"/>
    <w:lvl w:ilvl="0" w:tplc="B5D2D218">
      <w:start w:val="1"/>
      <w:numFmt w:val="bullet"/>
      <w:lvlText w:val=""/>
      <w:lvlJc w:val="left"/>
      <w:pPr>
        <w:ind w:left="502" w:hanging="360"/>
      </w:pPr>
      <w:rPr>
        <w:rFonts w:ascii="Symbol" w:eastAsiaTheme="minorHAnsi" w:hAnsi="Symbo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56B22A71"/>
    <w:multiLevelType w:val="hybridMultilevel"/>
    <w:tmpl w:val="7EBA347C"/>
    <w:lvl w:ilvl="0" w:tplc="5C7EE01E">
      <w:start w:val="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A73FA0"/>
    <w:multiLevelType w:val="hybridMultilevel"/>
    <w:tmpl w:val="59687DD2"/>
    <w:lvl w:ilvl="0" w:tplc="51C6983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0C7EBB"/>
    <w:multiLevelType w:val="hybridMultilevel"/>
    <w:tmpl w:val="154208E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61BA5A1E"/>
    <w:multiLevelType w:val="hybridMultilevel"/>
    <w:tmpl w:val="4CB6479E"/>
    <w:lvl w:ilvl="0" w:tplc="C85A9FE2">
      <w:start w:val="1"/>
      <w:numFmt w:val="bullet"/>
      <w:lvlText w:val=""/>
      <w:lvlJc w:val="left"/>
      <w:pPr>
        <w:ind w:left="502" w:hanging="360"/>
      </w:pPr>
      <w:rPr>
        <w:rFonts w:ascii="Symbol" w:eastAsiaTheme="minorHAnsi" w:hAnsi="Symbo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62065C06"/>
    <w:multiLevelType w:val="hybridMultilevel"/>
    <w:tmpl w:val="3952485A"/>
    <w:lvl w:ilvl="0" w:tplc="140A20BC">
      <w:start w:val="20"/>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3" w15:restartNumberingAfterBreak="0">
    <w:nsid w:val="62883EC4"/>
    <w:multiLevelType w:val="hybridMultilevel"/>
    <w:tmpl w:val="D1961798"/>
    <w:lvl w:ilvl="0" w:tplc="59E2A992">
      <w:start w:val="20"/>
      <w:numFmt w:val="bullet"/>
      <w:lvlText w:val="-"/>
      <w:lvlJc w:val="left"/>
      <w:pPr>
        <w:ind w:left="78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62A06FFC"/>
    <w:multiLevelType w:val="hybridMultilevel"/>
    <w:tmpl w:val="44C47C46"/>
    <w:lvl w:ilvl="0" w:tplc="A5AA0D22">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145F6D"/>
    <w:multiLevelType w:val="hybridMultilevel"/>
    <w:tmpl w:val="DC9CF652"/>
    <w:lvl w:ilvl="0" w:tplc="951E1E6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7350B3"/>
    <w:multiLevelType w:val="hybridMultilevel"/>
    <w:tmpl w:val="F39C666E"/>
    <w:lvl w:ilvl="0" w:tplc="EF16B2B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E41520"/>
    <w:multiLevelType w:val="hybridMultilevel"/>
    <w:tmpl w:val="5FA00DD0"/>
    <w:lvl w:ilvl="0" w:tplc="951E1E6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20217E"/>
    <w:multiLevelType w:val="hybridMultilevel"/>
    <w:tmpl w:val="05B2E908"/>
    <w:lvl w:ilvl="0" w:tplc="513AAF06">
      <w:start w:val="1"/>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19741C"/>
    <w:multiLevelType w:val="hybridMultilevel"/>
    <w:tmpl w:val="366AE89A"/>
    <w:lvl w:ilvl="0" w:tplc="2064FB7A">
      <w:start w:val="1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7D71EF"/>
    <w:multiLevelType w:val="hybridMultilevel"/>
    <w:tmpl w:val="08CAA444"/>
    <w:lvl w:ilvl="0" w:tplc="96F6FCA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692BA0"/>
    <w:multiLevelType w:val="multilevel"/>
    <w:tmpl w:val="99CA58F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5266281">
    <w:abstractNumId w:val="2"/>
  </w:num>
  <w:num w:numId="2" w16cid:durableId="542717689">
    <w:abstractNumId w:val="19"/>
  </w:num>
  <w:num w:numId="3" w16cid:durableId="1210457792">
    <w:abstractNumId w:val="3"/>
  </w:num>
  <w:num w:numId="4" w16cid:durableId="1917473492">
    <w:abstractNumId w:val="0"/>
  </w:num>
  <w:num w:numId="5" w16cid:durableId="403260514">
    <w:abstractNumId w:val="6"/>
  </w:num>
  <w:num w:numId="6" w16cid:durableId="1193766942">
    <w:abstractNumId w:val="4"/>
  </w:num>
  <w:num w:numId="7" w16cid:durableId="934705873">
    <w:abstractNumId w:val="5"/>
  </w:num>
  <w:num w:numId="8" w16cid:durableId="1789466813">
    <w:abstractNumId w:val="12"/>
  </w:num>
  <w:num w:numId="9" w16cid:durableId="1037008545">
    <w:abstractNumId w:val="27"/>
  </w:num>
  <w:num w:numId="10" w16cid:durableId="1031687278">
    <w:abstractNumId w:val="16"/>
  </w:num>
  <w:num w:numId="11" w16cid:durableId="1937791242">
    <w:abstractNumId w:val="32"/>
  </w:num>
  <w:num w:numId="12" w16cid:durableId="912080055">
    <w:abstractNumId w:val="33"/>
  </w:num>
  <w:num w:numId="13" w16cid:durableId="1469519389">
    <w:abstractNumId w:val="28"/>
  </w:num>
  <w:num w:numId="14" w16cid:durableId="449782055">
    <w:abstractNumId w:val="22"/>
  </w:num>
  <w:num w:numId="15" w16cid:durableId="1959095029">
    <w:abstractNumId w:val="18"/>
  </w:num>
  <w:num w:numId="16" w16cid:durableId="1824464143">
    <w:abstractNumId w:val="10"/>
  </w:num>
  <w:num w:numId="17" w16cid:durableId="465783625">
    <w:abstractNumId w:val="1"/>
  </w:num>
  <w:num w:numId="18" w16cid:durableId="1777602911">
    <w:abstractNumId w:val="37"/>
  </w:num>
  <w:num w:numId="19" w16cid:durableId="547842340">
    <w:abstractNumId w:val="35"/>
  </w:num>
  <w:num w:numId="20" w16cid:durableId="1289625730">
    <w:abstractNumId w:val="21"/>
  </w:num>
  <w:num w:numId="21" w16cid:durableId="416295251">
    <w:abstractNumId w:val="41"/>
  </w:num>
  <w:num w:numId="22" w16cid:durableId="129859305">
    <w:abstractNumId w:val="25"/>
  </w:num>
  <w:num w:numId="23" w16cid:durableId="887837753">
    <w:abstractNumId w:val="14"/>
  </w:num>
  <w:num w:numId="24" w16cid:durableId="2090735993">
    <w:abstractNumId w:val="34"/>
  </w:num>
  <w:num w:numId="25" w16cid:durableId="1836065518">
    <w:abstractNumId w:val="29"/>
  </w:num>
  <w:num w:numId="26" w16cid:durableId="181937498">
    <w:abstractNumId w:val="40"/>
  </w:num>
  <w:num w:numId="27" w16cid:durableId="324865249">
    <w:abstractNumId w:val="26"/>
  </w:num>
  <w:num w:numId="28" w16cid:durableId="2052916191">
    <w:abstractNumId w:val="24"/>
  </w:num>
  <w:num w:numId="29" w16cid:durableId="714307051">
    <w:abstractNumId w:val="20"/>
  </w:num>
  <w:num w:numId="30" w16cid:durableId="1550147186">
    <w:abstractNumId w:val="31"/>
  </w:num>
  <w:num w:numId="31" w16cid:durableId="212010824">
    <w:abstractNumId w:val="9"/>
  </w:num>
  <w:num w:numId="32" w16cid:durableId="1120345552">
    <w:abstractNumId w:val="15"/>
  </w:num>
  <w:num w:numId="33" w16cid:durableId="389619901">
    <w:abstractNumId w:val="23"/>
  </w:num>
  <w:num w:numId="34" w16cid:durableId="1320501036">
    <w:abstractNumId w:val="30"/>
  </w:num>
  <w:num w:numId="35" w16cid:durableId="1474252249">
    <w:abstractNumId w:val="38"/>
  </w:num>
  <w:num w:numId="36" w16cid:durableId="961157704">
    <w:abstractNumId w:val="17"/>
  </w:num>
  <w:num w:numId="37" w16cid:durableId="900945041">
    <w:abstractNumId w:val="39"/>
  </w:num>
  <w:num w:numId="38" w16cid:durableId="49351896">
    <w:abstractNumId w:val="36"/>
  </w:num>
  <w:num w:numId="39" w16cid:durableId="1518929509">
    <w:abstractNumId w:val="8"/>
  </w:num>
  <w:num w:numId="40" w16cid:durableId="527573021">
    <w:abstractNumId w:val="13"/>
  </w:num>
  <w:num w:numId="41" w16cid:durableId="1968273318">
    <w:abstractNumId w:val="7"/>
  </w:num>
  <w:num w:numId="42" w16cid:durableId="9313514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C83"/>
    <w:rsid w:val="00000043"/>
    <w:rsid w:val="00013DDA"/>
    <w:rsid w:val="00014D76"/>
    <w:rsid w:val="000158E2"/>
    <w:rsid w:val="00030E85"/>
    <w:rsid w:val="00037692"/>
    <w:rsid w:val="0005100B"/>
    <w:rsid w:val="0005562B"/>
    <w:rsid w:val="00055639"/>
    <w:rsid w:val="0006246E"/>
    <w:rsid w:val="00097554"/>
    <w:rsid w:val="000A6EC9"/>
    <w:rsid w:val="000B625E"/>
    <w:rsid w:val="000C550D"/>
    <w:rsid w:val="000D39B2"/>
    <w:rsid w:val="000D51B9"/>
    <w:rsid w:val="000E3C72"/>
    <w:rsid w:val="000E65CB"/>
    <w:rsid w:val="00104AFB"/>
    <w:rsid w:val="0010520F"/>
    <w:rsid w:val="00107480"/>
    <w:rsid w:val="00113752"/>
    <w:rsid w:val="00120360"/>
    <w:rsid w:val="00132064"/>
    <w:rsid w:val="001330B5"/>
    <w:rsid w:val="001502D0"/>
    <w:rsid w:val="00157BE0"/>
    <w:rsid w:val="00167536"/>
    <w:rsid w:val="00175081"/>
    <w:rsid w:val="001760C0"/>
    <w:rsid w:val="00181AE4"/>
    <w:rsid w:val="001A3B0E"/>
    <w:rsid w:val="001C26F5"/>
    <w:rsid w:val="001C3C1C"/>
    <w:rsid w:val="001C468F"/>
    <w:rsid w:val="001D4370"/>
    <w:rsid w:val="001F46E6"/>
    <w:rsid w:val="001F69B1"/>
    <w:rsid w:val="00213B31"/>
    <w:rsid w:val="00256559"/>
    <w:rsid w:val="00257E10"/>
    <w:rsid w:val="00265CAA"/>
    <w:rsid w:val="00280928"/>
    <w:rsid w:val="002A251A"/>
    <w:rsid w:val="002A5551"/>
    <w:rsid w:val="002A7788"/>
    <w:rsid w:val="002C5143"/>
    <w:rsid w:val="002D6E92"/>
    <w:rsid w:val="002D77A0"/>
    <w:rsid w:val="002E3579"/>
    <w:rsid w:val="002F2052"/>
    <w:rsid w:val="002F78EC"/>
    <w:rsid w:val="003020D9"/>
    <w:rsid w:val="00313B56"/>
    <w:rsid w:val="00321E30"/>
    <w:rsid w:val="003271E8"/>
    <w:rsid w:val="0033344E"/>
    <w:rsid w:val="003437B8"/>
    <w:rsid w:val="0034421A"/>
    <w:rsid w:val="00345039"/>
    <w:rsid w:val="00364E24"/>
    <w:rsid w:val="003666C0"/>
    <w:rsid w:val="0037506B"/>
    <w:rsid w:val="00375C34"/>
    <w:rsid w:val="00383AEF"/>
    <w:rsid w:val="00386D33"/>
    <w:rsid w:val="00386D82"/>
    <w:rsid w:val="0039732C"/>
    <w:rsid w:val="003A445D"/>
    <w:rsid w:val="003B3A73"/>
    <w:rsid w:val="003B4117"/>
    <w:rsid w:val="003B7F00"/>
    <w:rsid w:val="003D0A22"/>
    <w:rsid w:val="003D7E03"/>
    <w:rsid w:val="003E059B"/>
    <w:rsid w:val="003E2DE2"/>
    <w:rsid w:val="003E484D"/>
    <w:rsid w:val="003F0A9D"/>
    <w:rsid w:val="00435A49"/>
    <w:rsid w:val="00450DD7"/>
    <w:rsid w:val="00464C91"/>
    <w:rsid w:val="00474D3C"/>
    <w:rsid w:val="004B1DE5"/>
    <w:rsid w:val="004C737D"/>
    <w:rsid w:val="004D084C"/>
    <w:rsid w:val="004D757F"/>
    <w:rsid w:val="004F0CB0"/>
    <w:rsid w:val="00515071"/>
    <w:rsid w:val="00523C6F"/>
    <w:rsid w:val="0053088B"/>
    <w:rsid w:val="00535D04"/>
    <w:rsid w:val="00547EA5"/>
    <w:rsid w:val="00552C91"/>
    <w:rsid w:val="00562B52"/>
    <w:rsid w:val="00565C25"/>
    <w:rsid w:val="005A0AE5"/>
    <w:rsid w:val="005B46D6"/>
    <w:rsid w:val="005B5C88"/>
    <w:rsid w:val="005C6A5E"/>
    <w:rsid w:val="0061224D"/>
    <w:rsid w:val="00612919"/>
    <w:rsid w:val="0061739C"/>
    <w:rsid w:val="00646E5F"/>
    <w:rsid w:val="00656BEB"/>
    <w:rsid w:val="00685A93"/>
    <w:rsid w:val="00690155"/>
    <w:rsid w:val="006B17A8"/>
    <w:rsid w:val="006C542A"/>
    <w:rsid w:val="006E09E2"/>
    <w:rsid w:val="006F0722"/>
    <w:rsid w:val="006F21A4"/>
    <w:rsid w:val="00704DB2"/>
    <w:rsid w:val="00725637"/>
    <w:rsid w:val="007256BB"/>
    <w:rsid w:val="00740AD5"/>
    <w:rsid w:val="007534B8"/>
    <w:rsid w:val="00756F1C"/>
    <w:rsid w:val="0076188E"/>
    <w:rsid w:val="00761E64"/>
    <w:rsid w:val="00790F5C"/>
    <w:rsid w:val="007960DB"/>
    <w:rsid w:val="008051DB"/>
    <w:rsid w:val="0081075B"/>
    <w:rsid w:val="00811262"/>
    <w:rsid w:val="0081453F"/>
    <w:rsid w:val="00820498"/>
    <w:rsid w:val="00836B2E"/>
    <w:rsid w:val="00862019"/>
    <w:rsid w:val="00885D86"/>
    <w:rsid w:val="0089015E"/>
    <w:rsid w:val="00896E40"/>
    <w:rsid w:val="008A2A0E"/>
    <w:rsid w:val="008B21AB"/>
    <w:rsid w:val="008C18F0"/>
    <w:rsid w:val="008C3940"/>
    <w:rsid w:val="008C3B45"/>
    <w:rsid w:val="008D66B4"/>
    <w:rsid w:val="008D7BEF"/>
    <w:rsid w:val="008E1135"/>
    <w:rsid w:val="008E6363"/>
    <w:rsid w:val="008F2E7E"/>
    <w:rsid w:val="00916A04"/>
    <w:rsid w:val="009419BE"/>
    <w:rsid w:val="009623AB"/>
    <w:rsid w:val="00974ACF"/>
    <w:rsid w:val="00985F2A"/>
    <w:rsid w:val="00992B15"/>
    <w:rsid w:val="009C6C7C"/>
    <w:rsid w:val="009D0D90"/>
    <w:rsid w:val="009E23CF"/>
    <w:rsid w:val="009F0F5F"/>
    <w:rsid w:val="009F1D46"/>
    <w:rsid w:val="00A11740"/>
    <w:rsid w:val="00A16E93"/>
    <w:rsid w:val="00A33A92"/>
    <w:rsid w:val="00A35153"/>
    <w:rsid w:val="00A35AA8"/>
    <w:rsid w:val="00A42DF5"/>
    <w:rsid w:val="00A510C4"/>
    <w:rsid w:val="00A57BF8"/>
    <w:rsid w:val="00A90089"/>
    <w:rsid w:val="00A96C45"/>
    <w:rsid w:val="00A97900"/>
    <w:rsid w:val="00AB1780"/>
    <w:rsid w:val="00AE1CE3"/>
    <w:rsid w:val="00AE30C3"/>
    <w:rsid w:val="00AE7169"/>
    <w:rsid w:val="00B03427"/>
    <w:rsid w:val="00B07AD8"/>
    <w:rsid w:val="00B12571"/>
    <w:rsid w:val="00B12C29"/>
    <w:rsid w:val="00B213A3"/>
    <w:rsid w:val="00B44C83"/>
    <w:rsid w:val="00B61A54"/>
    <w:rsid w:val="00B62B9F"/>
    <w:rsid w:val="00B677D5"/>
    <w:rsid w:val="00B72EBB"/>
    <w:rsid w:val="00B9296E"/>
    <w:rsid w:val="00B92AEF"/>
    <w:rsid w:val="00B92EBF"/>
    <w:rsid w:val="00BA2610"/>
    <w:rsid w:val="00BB133B"/>
    <w:rsid w:val="00BD1095"/>
    <w:rsid w:val="00BD5224"/>
    <w:rsid w:val="00BE1383"/>
    <w:rsid w:val="00BE1FB8"/>
    <w:rsid w:val="00BE4629"/>
    <w:rsid w:val="00BE4773"/>
    <w:rsid w:val="00BF6BFE"/>
    <w:rsid w:val="00C1062B"/>
    <w:rsid w:val="00C14982"/>
    <w:rsid w:val="00C64F9A"/>
    <w:rsid w:val="00C65261"/>
    <w:rsid w:val="00C82160"/>
    <w:rsid w:val="00C97EF2"/>
    <w:rsid w:val="00CA39D7"/>
    <w:rsid w:val="00CA56F8"/>
    <w:rsid w:val="00CC496A"/>
    <w:rsid w:val="00CD19AE"/>
    <w:rsid w:val="00CE01E0"/>
    <w:rsid w:val="00CE2048"/>
    <w:rsid w:val="00CE2289"/>
    <w:rsid w:val="00CE2FBE"/>
    <w:rsid w:val="00CF7653"/>
    <w:rsid w:val="00D21DD4"/>
    <w:rsid w:val="00D322C4"/>
    <w:rsid w:val="00D41C73"/>
    <w:rsid w:val="00D54936"/>
    <w:rsid w:val="00D6142B"/>
    <w:rsid w:val="00D6377A"/>
    <w:rsid w:val="00D672A7"/>
    <w:rsid w:val="00D721BC"/>
    <w:rsid w:val="00D74565"/>
    <w:rsid w:val="00D83F96"/>
    <w:rsid w:val="00D9331A"/>
    <w:rsid w:val="00DA0604"/>
    <w:rsid w:val="00DA3AF3"/>
    <w:rsid w:val="00DB1241"/>
    <w:rsid w:val="00DB3AC0"/>
    <w:rsid w:val="00DB544D"/>
    <w:rsid w:val="00DB670E"/>
    <w:rsid w:val="00DC0063"/>
    <w:rsid w:val="00DD056D"/>
    <w:rsid w:val="00DF77FC"/>
    <w:rsid w:val="00E20AB5"/>
    <w:rsid w:val="00E23DB2"/>
    <w:rsid w:val="00E262A7"/>
    <w:rsid w:val="00E32462"/>
    <w:rsid w:val="00E41C9F"/>
    <w:rsid w:val="00E428A9"/>
    <w:rsid w:val="00E448E8"/>
    <w:rsid w:val="00E5090D"/>
    <w:rsid w:val="00E610D3"/>
    <w:rsid w:val="00E63ED8"/>
    <w:rsid w:val="00E70C17"/>
    <w:rsid w:val="00E71A79"/>
    <w:rsid w:val="00E825C8"/>
    <w:rsid w:val="00EA03BC"/>
    <w:rsid w:val="00EA7BD9"/>
    <w:rsid w:val="00EC2800"/>
    <w:rsid w:val="00EC6516"/>
    <w:rsid w:val="00ED5D9A"/>
    <w:rsid w:val="00F139EB"/>
    <w:rsid w:val="00F15DE5"/>
    <w:rsid w:val="00F1686C"/>
    <w:rsid w:val="00F359D8"/>
    <w:rsid w:val="00F43C42"/>
    <w:rsid w:val="00F546F8"/>
    <w:rsid w:val="00F57381"/>
    <w:rsid w:val="00F64F13"/>
    <w:rsid w:val="00F66450"/>
    <w:rsid w:val="00F82BA7"/>
    <w:rsid w:val="00F94740"/>
    <w:rsid w:val="00FA59D3"/>
    <w:rsid w:val="00FA64D3"/>
    <w:rsid w:val="00FB3219"/>
    <w:rsid w:val="00FC6AD4"/>
    <w:rsid w:val="00FD268D"/>
    <w:rsid w:val="00FE1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C8F0"/>
  <w15:chartTrackingRefBased/>
  <w15:docId w15:val="{004AE998-9319-4A9C-BC5B-8CF92276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C83"/>
    <w:pPr>
      <w:ind w:left="720"/>
      <w:contextualSpacing/>
    </w:pPr>
  </w:style>
  <w:style w:type="paragraph" w:styleId="Header">
    <w:name w:val="header"/>
    <w:basedOn w:val="Normal"/>
    <w:link w:val="HeaderChar"/>
    <w:uiPriority w:val="99"/>
    <w:unhideWhenUsed/>
    <w:rsid w:val="00B44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C83"/>
  </w:style>
  <w:style w:type="paragraph" w:styleId="Footer">
    <w:name w:val="footer"/>
    <w:basedOn w:val="Normal"/>
    <w:link w:val="FooterChar"/>
    <w:uiPriority w:val="99"/>
    <w:unhideWhenUsed/>
    <w:rsid w:val="00B44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C83"/>
  </w:style>
  <w:style w:type="character" w:styleId="Hyperlink">
    <w:name w:val="Hyperlink"/>
    <w:basedOn w:val="DefaultParagraphFont"/>
    <w:uiPriority w:val="99"/>
    <w:unhideWhenUsed/>
    <w:rsid w:val="00A35AA8"/>
    <w:rPr>
      <w:color w:val="0000FF"/>
      <w:u w:val="single"/>
    </w:rPr>
  </w:style>
  <w:style w:type="character" w:customStyle="1" w:styleId="UnresolvedMention1">
    <w:name w:val="Unresolved Mention1"/>
    <w:basedOn w:val="DefaultParagraphFont"/>
    <w:uiPriority w:val="99"/>
    <w:semiHidden/>
    <w:unhideWhenUsed/>
    <w:rsid w:val="00A42DF5"/>
    <w:rPr>
      <w:color w:val="605E5C"/>
      <w:shd w:val="clear" w:color="auto" w:fill="E1DFDD"/>
    </w:rPr>
  </w:style>
  <w:style w:type="character" w:customStyle="1" w:styleId="UnresolvedMention2">
    <w:name w:val="Unresolved Mention2"/>
    <w:basedOn w:val="DefaultParagraphFont"/>
    <w:uiPriority w:val="99"/>
    <w:semiHidden/>
    <w:unhideWhenUsed/>
    <w:rsid w:val="00157BE0"/>
    <w:rPr>
      <w:color w:val="605E5C"/>
      <w:shd w:val="clear" w:color="auto" w:fill="E1DFDD"/>
    </w:rPr>
  </w:style>
  <w:style w:type="character" w:customStyle="1" w:styleId="UnresolvedMention3">
    <w:name w:val="Unresolved Mention3"/>
    <w:basedOn w:val="DefaultParagraphFont"/>
    <w:uiPriority w:val="99"/>
    <w:semiHidden/>
    <w:unhideWhenUsed/>
    <w:rsid w:val="00D74565"/>
    <w:rPr>
      <w:color w:val="605E5C"/>
      <w:shd w:val="clear" w:color="auto" w:fill="E1DFDD"/>
    </w:rPr>
  </w:style>
  <w:style w:type="paragraph" w:styleId="BalloonText">
    <w:name w:val="Balloon Text"/>
    <w:basedOn w:val="Normal"/>
    <w:link w:val="BalloonTextChar"/>
    <w:uiPriority w:val="99"/>
    <w:semiHidden/>
    <w:unhideWhenUsed/>
    <w:rsid w:val="00810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75B"/>
    <w:rPr>
      <w:rFonts w:ascii="Segoe UI" w:hAnsi="Segoe UI" w:cs="Segoe UI"/>
      <w:sz w:val="18"/>
      <w:szCs w:val="18"/>
    </w:rPr>
  </w:style>
  <w:style w:type="paragraph" w:styleId="NormalWeb">
    <w:name w:val="Normal (Web)"/>
    <w:basedOn w:val="Normal"/>
    <w:uiPriority w:val="99"/>
    <w:semiHidden/>
    <w:unhideWhenUsed/>
    <w:rsid w:val="00646E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6E5F"/>
    <w:rPr>
      <w:b/>
      <w:bCs/>
    </w:rPr>
  </w:style>
  <w:style w:type="character" w:styleId="UnresolvedMention">
    <w:name w:val="Unresolved Mention"/>
    <w:basedOn w:val="DefaultParagraphFont"/>
    <w:uiPriority w:val="99"/>
    <w:semiHidden/>
    <w:unhideWhenUsed/>
    <w:rsid w:val="00B61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267821">
      <w:bodyDiv w:val="1"/>
      <w:marLeft w:val="0"/>
      <w:marRight w:val="0"/>
      <w:marTop w:val="0"/>
      <w:marBottom w:val="0"/>
      <w:divBdr>
        <w:top w:val="none" w:sz="0" w:space="0" w:color="auto"/>
        <w:left w:val="none" w:sz="0" w:space="0" w:color="auto"/>
        <w:bottom w:val="none" w:sz="0" w:space="0" w:color="auto"/>
        <w:right w:val="none" w:sz="0" w:space="0" w:color="auto"/>
      </w:divBdr>
    </w:div>
    <w:div w:id="1465927696">
      <w:bodyDiv w:val="1"/>
      <w:marLeft w:val="0"/>
      <w:marRight w:val="0"/>
      <w:marTop w:val="0"/>
      <w:marBottom w:val="0"/>
      <w:divBdr>
        <w:top w:val="none" w:sz="0" w:space="0" w:color="auto"/>
        <w:left w:val="none" w:sz="0" w:space="0" w:color="auto"/>
        <w:bottom w:val="none" w:sz="0" w:space="0" w:color="auto"/>
        <w:right w:val="none" w:sz="0" w:space="0" w:color="auto"/>
      </w:divBdr>
      <w:divsChild>
        <w:div w:id="1990086131">
          <w:marLeft w:val="0"/>
          <w:marRight w:val="0"/>
          <w:marTop w:val="0"/>
          <w:marBottom w:val="0"/>
          <w:divBdr>
            <w:top w:val="none" w:sz="0" w:space="0" w:color="auto"/>
            <w:left w:val="none" w:sz="0" w:space="0" w:color="auto"/>
            <w:bottom w:val="none" w:sz="0" w:space="0" w:color="auto"/>
            <w:right w:val="none" w:sz="0" w:space="0" w:color="auto"/>
          </w:divBdr>
        </w:div>
        <w:div w:id="20934981">
          <w:marLeft w:val="0"/>
          <w:marRight w:val="0"/>
          <w:marTop w:val="0"/>
          <w:marBottom w:val="0"/>
          <w:divBdr>
            <w:top w:val="none" w:sz="0" w:space="0" w:color="auto"/>
            <w:left w:val="none" w:sz="0" w:space="0" w:color="auto"/>
            <w:bottom w:val="none" w:sz="0" w:space="0" w:color="auto"/>
            <w:right w:val="none" w:sz="0" w:space="0" w:color="auto"/>
          </w:divBdr>
        </w:div>
        <w:div w:id="255136046">
          <w:marLeft w:val="0"/>
          <w:marRight w:val="0"/>
          <w:marTop w:val="0"/>
          <w:marBottom w:val="0"/>
          <w:divBdr>
            <w:top w:val="none" w:sz="0" w:space="0" w:color="auto"/>
            <w:left w:val="none" w:sz="0" w:space="0" w:color="auto"/>
            <w:bottom w:val="none" w:sz="0" w:space="0" w:color="auto"/>
            <w:right w:val="none" w:sz="0" w:space="0" w:color="auto"/>
          </w:divBdr>
        </w:div>
        <w:div w:id="576786076">
          <w:marLeft w:val="0"/>
          <w:marRight w:val="0"/>
          <w:marTop w:val="0"/>
          <w:marBottom w:val="0"/>
          <w:divBdr>
            <w:top w:val="none" w:sz="0" w:space="0" w:color="auto"/>
            <w:left w:val="none" w:sz="0" w:space="0" w:color="auto"/>
            <w:bottom w:val="none" w:sz="0" w:space="0" w:color="auto"/>
            <w:right w:val="none" w:sz="0" w:space="0" w:color="auto"/>
          </w:divBdr>
        </w:div>
        <w:div w:id="103766729">
          <w:marLeft w:val="0"/>
          <w:marRight w:val="0"/>
          <w:marTop w:val="0"/>
          <w:marBottom w:val="0"/>
          <w:divBdr>
            <w:top w:val="none" w:sz="0" w:space="0" w:color="auto"/>
            <w:left w:val="none" w:sz="0" w:space="0" w:color="auto"/>
            <w:bottom w:val="none" w:sz="0" w:space="0" w:color="auto"/>
            <w:right w:val="none" w:sz="0" w:space="0" w:color="auto"/>
          </w:divBdr>
        </w:div>
        <w:div w:id="1670478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nco@highfield.leeds.sch.uk" TargetMode="External"/><Relationship Id="rId18" Type="http://schemas.openxmlformats.org/officeDocument/2006/relationships/hyperlink" Target="https://highfield-primary.co.uk/key-information/send/" TargetMode="External"/><Relationship Id="rId26" Type="http://schemas.openxmlformats.org/officeDocument/2006/relationships/hyperlink" Target="https://www.topmarks.co.uk/Search.aspx?Subject=9" TargetMode="External"/><Relationship Id="rId39" Type="http://schemas.openxmlformats.org/officeDocument/2006/relationships/hyperlink" Target="https://nationalcollege.com/guides/supporting-children-going-back-to-school-2025" TargetMode="External"/><Relationship Id="rId21" Type="http://schemas.openxmlformats.org/officeDocument/2006/relationships/hyperlink" Target="https://www.autism.org.uk/advice-and-guidance/what-is-autism" TargetMode="External"/><Relationship Id="rId34" Type="http://schemas.openxmlformats.org/officeDocument/2006/relationships/hyperlink" Target="https://speechandlanguage.org.uk/educators-and-professionals/dld-educational-support/"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endiass.leeds.gov.uk/" TargetMode="External"/><Relationship Id="rId20" Type="http://schemas.openxmlformats.org/officeDocument/2006/relationships/hyperlink" Target="https://semh.co.uk/" TargetMode="External"/><Relationship Id="rId29" Type="http://schemas.openxmlformats.org/officeDocument/2006/relationships/hyperlink" Target="https://highfield-primary.co.uk/key-information/send/"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24" Type="http://schemas.openxmlformats.org/officeDocument/2006/relationships/hyperlink" Target="https://www.leedscommunityhealthcare.nhs.uk/our-services-a-z/child-speech-and-language-therapy/speech-and-language-therapy-toolkit/" TargetMode="External"/><Relationship Id="rId32" Type="http://schemas.openxmlformats.org/officeDocument/2006/relationships/hyperlink" Target="https://www.autism.org.uk/advice-and-guidance/what-is-autism" TargetMode="External"/><Relationship Id="rId37" Type="http://schemas.openxmlformats.org/officeDocument/2006/relationships/hyperlink" Target="https://www.topmarks.co.uk/Search.aspx?Subject=9"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0.png"/><Relationship Id="rId23" Type="http://schemas.openxmlformats.org/officeDocument/2006/relationships/hyperlink" Target="https://speechandlanguage.org.uk/educators-and-professionals/dld-educational-support/" TargetMode="External"/><Relationship Id="rId28" Type="http://schemas.openxmlformats.org/officeDocument/2006/relationships/hyperlink" Target="https://www.leedslocaloffer.org.uk/" TargetMode="External"/><Relationship Id="rId36" Type="http://schemas.openxmlformats.org/officeDocument/2006/relationships/hyperlink" Target="https://www.topmarks.co.uk/Search.aspx?Subject=16" TargetMode="External"/><Relationship Id="rId10" Type="http://schemas.openxmlformats.org/officeDocument/2006/relationships/image" Target="media/image1.png"/><Relationship Id="rId19" Type="http://schemas.openxmlformats.org/officeDocument/2006/relationships/hyperlink" Target="https://www.leedsparentcarerforum.co.uk/" TargetMode="External"/><Relationship Id="rId31" Type="http://schemas.openxmlformats.org/officeDocument/2006/relationships/hyperlink" Target="https://semh.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adhduk.co.uk/about-adhd/" TargetMode="External"/><Relationship Id="rId27" Type="http://schemas.openxmlformats.org/officeDocument/2006/relationships/hyperlink" Target="https://sendiass.leeds.gov.uk/" TargetMode="External"/><Relationship Id="rId30" Type="http://schemas.openxmlformats.org/officeDocument/2006/relationships/hyperlink" Target="https://www.leedsparentcarerforum.co.uk/" TargetMode="External"/><Relationship Id="rId35" Type="http://schemas.openxmlformats.org/officeDocument/2006/relationships/hyperlink" Target="https://www.leedscommunityhealthcare.nhs.uk/our-services-a-z/child-speech-and-language-therapy/speech-and-language-therapy-toolkit/"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senco@highfield.leeds.sch.uk" TargetMode="External"/><Relationship Id="rId17" Type="http://schemas.openxmlformats.org/officeDocument/2006/relationships/hyperlink" Target="https://www.leedslocaloffer.org.uk/" TargetMode="External"/><Relationship Id="rId25" Type="http://schemas.openxmlformats.org/officeDocument/2006/relationships/hyperlink" Target="https://www.topmarks.co.uk/Search.aspx?Subject=16" TargetMode="External"/><Relationship Id="rId33" Type="http://schemas.openxmlformats.org/officeDocument/2006/relationships/hyperlink" Target="https://adhduk.co.uk/about-adhd/" TargetMode="External"/><Relationship Id="rId3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0E8DD0A0ACE140984E82E79495A809" ma:contentTypeVersion="15" ma:contentTypeDescription="Create a new document." ma:contentTypeScope="" ma:versionID="dc4d396a00409c7b0ca662b56b54d878">
  <xsd:schema xmlns:xsd="http://www.w3.org/2001/XMLSchema" xmlns:xs="http://www.w3.org/2001/XMLSchema" xmlns:p="http://schemas.microsoft.com/office/2006/metadata/properties" xmlns:ns3="f0db3d09-dc45-43bf-add7-12db3012da7b" xmlns:ns4="48df106e-1366-4ad0-9d1f-3241dbf03a16" targetNamespace="http://schemas.microsoft.com/office/2006/metadata/properties" ma:root="true" ma:fieldsID="bf69ae93cf55d7f5480143a210e17a82" ns3:_="" ns4:_="">
    <xsd:import namespace="f0db3d09-dc45-43bf-add7-12db3012da7b"/>
    <xsd:import namespace="48df106e-1366-4ad0-9d1f-3241dbf03a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b3d09-dc45-43bf-add7-12db3012d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f106e-1366-4ad0-9d1f-3241dbf03a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0db3d09-dc45-43bf-add7-12db3012da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50659C-7320-4269-9A7B-F73C6064E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b3d09-dc45-43bf-add7-12db3012da7b"/>
    <ds:schemaRef ds:uri="48df106e-1366-4ad0-9d1f-3241dbf03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B4DD6-F0BA-4E20-AF76-6FB5F4C99286}">
  <ds:schemaRefs>
    <ds:schemaRef ds:uri="48df106e-1366-4ad0-9d1f-3241dbf03a16"/>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 ds:uri="f0db3d09-dc45-43bf-add7-12db3012da7b"/>
    <ds:schemaRef ds:uri="http://www.w3.org/XML/1998/namespace"/>
    <ds:schemaRef ds:uri="http://purl.org/dc/elements/1.1/"/>
  </ds:schemaRefs>
</ds:datastoreItem>
</file>

<file path=customXml/itemProps3.xml><?xml version="1.0" encoding="utf-8"?>
<ds:datastoreItem xmlns:ds="http://schemas.openxmlformats.org/officeDocument/2006/customXml" ds:itemID="{FCC1CE63-CB73-485F-81D7-9D232F928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49</Words>
  <Characters>283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crathorne</dc:creator>
  <cp:keywords/>
  <dc:description/>
  <cp:lastModifiedBy>Lucy Dalgliesh</cp:lastModifiedBy>
  <cp:revision>9</cp:revision>
  <cp:lastPrinted>2021-09-22T10:13:00Z</cp:lastPrinted>
  <dcterms:created xsi:type="dcterms:W3CDTF">2025-09-01T10:28:00Z</dcterms:created>
  <dcterms:modified xsi:type="dcterms:W3CDTF">2025-09-02T13:56:00Z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0x010100400E8DD0A0ACE140984E82E79495A809</vt:lpwstr>
  </property>
</Properties>
</file>